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23BD6" w14:textId="77777777" w:rsidR="00DD0ACB" w:rsidRPr="00FB093E" w:rsidRDefault="00DD0ACB" w:rsidP="00A32065">
      <w:pPr>
        <w:rPr>
          <w:sz w:val="4"/>
          <w:szCs w:val="4"/>
        </w:rPr>
      </w:pPr>
    </w:p>
    <w:tbl>
      <w:tblPr>
        <w:tblStyle w:val="TableGrid"/>
        <w:tblW w:w="0" w:type="auto"/>
        <w:tblLook w:val="04A0" w:firstRow="1" w:lastRow="0" w:firstColumn="1" w:lastColumn="0" w:noHBand="0" w:noVBand="1"/>
      </w:tblPr>
      <w:tblGrid>
        <w:gridCol w:w="9288"/>
        <w:gridCol w:w="5328"/>
      </w:tblGrid>
      <w:tr w:rsidR="00DD0ACB" w14:paraId="4998B5E1" w14:textId="77777777" w:rsidTr="00540ED1">
        <w:tc>
          <w:tcPr>
            <w:tcW w:w="9288" w:type="dxa"/>
          </w:tcPr>
          <w:p w14:paraId="4E6E4E84" w14:textId="77777777" w:rsidR="00DD0ACB" w:rsidRDefault="00DD0ACB" w:rsidP="00A32065">
            <w:r>
              <w:rPr>
                <w:noProof/>
              </w:rPr>
              <w:t xml:space="preserve">                         </w:t>
            </w:r>
            <w:r>
              <w:rPr>
                <w:noProof/>
              </w:rPr>
              <w:drawing>
                <wp:inline distT="0" distB="0" distL="0" distR="0" wp14:anchorId="506C807B" wp14:editId="6D89D5A2">
                  <wp:extent cx="3562350" cy="622245"/>
                  <wp:effectExtent l="0" t="0" r="0" b="6985"/>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9164" cy="626929"/>
                          </a:xfrm>
                          <a:prstGeom prst="rect">
                            <a:avLst/>
                          </a:prstGeom>
                          <a:noFill/>
                          <a:ln>
                            <a:noFill/>
                          </a:ln>
                        </pic:spPr>
                      </pic:pic>
                    </a:graphicData>
                  </a:graphic>
                </wp:inline>
              </w:drawing>
            </w:r>
          </w:p>
        </w:tc>
        <w:tc>
          <w:tcPr>
            <w:tcW w:w="5328" w:type="dxa"/>
          </w:tcPr>
          <w:p w14:paraId="78C70C9E" w14:textId="77777777" w:rsidR="00DD0ACB" w:rsidRPr="00670037" w:rsidRDefault="00DD0ACB" w:rsidP="00A32065">
            <w:pPr>
              <w:rPr>
                <w:sz w:val="8"/>
                <w:szCs w:val="8"/>
              </w:rPr>
            </w:pPr>
          </w:p>
          <w:p w14:paraId="073C1478" w14:textId="77777777" w:rsidR="00DD0ACB" w:rsidRDefault="004A7549" w:rsidP="00A32065">
            <w:pPr>
              <w:jc w:val="center"/>
              <w:rPr>
                <w:b/>
                <w:sz w:val="32"/>
                <w:szCs w:val="32"/>
              </w:rPr>
            </w:pPr>
            <w:r>
              <w:rPr>
                <w:b/>
                <w:sz w:val="32"/>
                <w:szCs w:val="32"/>
              </w:rPr>
              <w:t xml:space="preserve">Opening Day </w:t>
            </w:r>
            <w:r w:rsidR="00DD0ACB" w:rsidRPr="002F649E">
              <w:rPr>
                <w:b/>
                <w:sz w:val="32"/>
                <w:szCs w:val="32"/>
              </w:rPr>
              <w:t>Schedule</w:t>
            </w:r>
          </w:p>
          <w:p w14:paraId="26E9F7DE" w14:textId="77777777" w:rsidR="00DD0ACB" w:rsidRPr="00670037" w:rsidRDefault="00DD0ACB" w:rsidP="00A32065">
            <w:pPr>
              <w:jc w:val="center"/>
              <w:rPr>
                <w:b/>
                <w:sz w:val="8"/>
                <w:szCs w:val="8"/>
              </w:rPr>
            </w:pPr>
          </w:p>
          <w:p w14:paraId="78D6C2EE" w14:textId="762948C8" w:rsidR="00DD0ACB" w:rsidRPr="002F649E" w:rsidRDefault="00DD0ACB" w:rsidP="00A32065">
            <w:pPr>
              <w:jc w:val="center"/>
              <w:rPr>
                <w:b/>
                <w:sz w:val="28"/>
                <w:szCs w:val="28"/>
              </w:rPr>
            </w:pPr>
            <w:r w:rsidRPr="002F649E">
              <w:rPr>
                <w:b/>
                <w:sz w:val="28"/>
                <w:szCs w:val="28"/>
              </w:rPr>
              <w:t xml:space="preserve">Sunday, </w:t>
            </w:r>
            <w:r w:rsidRPr="002F649E">
              <w:rPr>
                <w:b/>
                <w:color w:val="000000" w:themeColor="text1"/>
                <w:sz w:val="28"/>
                <w:szCs w:val="28"/>
              </w:rPr>
              <w:t>1</w:t>
            </w:r>
            <w:r w:rsidR="006D71DB">
              <w:rPr>
                <w:b/>
                <w:color w:val="000000" w:themeColor="text1"/>
                <w:sz w:val="28"/>
                <w:szCs w:val="28"/>
              </w:rPr>
              <w:t>7</w:t>
            </w:r>
            <w:r w:rsidRPr="002F649E">
              <w:rPr>
                <w:b/>
                <w:sz w:val="28"/>
                <w:szCs w:val="28"/>
              </w:rPr>
              <w:t xml:space="preserve"> June </w:t>
            </w:r>
            <w:r w:rsidR="00CB60F5">
              <w:rPr>
                <w:b/>
                <w:color w:val="000000" w:themeColor="text1"/>
                <w:sz w:val="28"/>
                <w:szCs w:val="28"/>
              </w:rPr>
              <w:t>201</w:t>
            </w:r>
            <w:r w:rsidR="006D71DB">
              <w:rPr>
                <w:b/>
                <w:color w:val="000000" w:themeColor="text1"/>
                <w:sz w:val="28"/>
                <w:szCs w:val="28"/>
              </w:rPr>
              <w:t>8</w:t>
            </w:r>
          </w:p>
          <w:p w14:paraId="62012902" w14:textId="77777777" w:rsidR="00DD0ACB" w:rsidRDefault="00DD0ACB" w:rsidP="00A32065">
            <w:pPr>
              <w:rPr>
                <w:sz w:val="4"/>
                <w:szCs w:val="4"/>
              </w:rPr>
            </w:pPr>
          </w:p>
          <w:p w14:paraId="618F1801" w14:textId="77777777" w:rsidR="00DD0ACB" w:rsidRPr="00AA10A5" w:rsidRDefault="00DD0ACB" w:rsidP="00A32065">
            <w:pPr>
              <w:rPr>
                <w:sz w:val="4"/>
                <w:szCs w:val="4"/>
              </w:rPr>
            </w:pPr>
          </w:p>
        </w:tc>
      </w:tr>
    </w:tbl>
    <w:p w14:paraId="02865893" w14:textId="77777777" w:rsidR="00DD0ACB" w:rsidRPr="00FB093E" w:rsidRDefault="00DD0ACB" w:rsidP="00A32065">
      <w:pPr>
        <w:rPr>
          <w:sz w:val="4"/>
          <w:szCs w:val="4"/>
        </w:rPr>
      </w:pPr>
    </w:p>
    <w:tbl>
      <w:tblPr>
        <w:tblW w:w="0" w:type="auto"/>
        <w:tblCellMar>
          <w:left w:w="115" w:type="dxa"/>
          <w:right w:w="115" w:type="dxa"/>
        </w:tblCellMar>
        <w:tblLook w:val="01E0" w:firstRow="1" w:lastRow="1" w:firstColumn="1" w:lastColumn="1" w:noHBand="0" w:noVBand="0"/>
      </w:tblPr>
      <w:tblGrid>
        <w:gridCol w:w="1375"/>
        <w:gridCol w:w="5850"/>
        <w:gridCol w:w="288"/>
        <w:gridCol w:w="1350"/>
        <w:gridCol w:w="5742"/>
      </w:tblGrid>
      <w:tr w:rsidR="00DD0ACB" w:rsidRPr="00403269" w14:paraId="4D6D0B6B" w14:textId="77777777" w:rsidTr="00540ED1">
        <w:tc>
          <w:tcPr>
            <w:tcW w:w="14605" w:type="dxa"/>
            <w:gridSpan w:val="5"/>
            <w:tcBorders>
              <w:bottom w:val="single" w:sz="4" w:space="0" w:color="auto"/>
            </w:tcBorders>
          </w:tcPr>
          <w:p w14:paraId="7700BF17" w14:textId="77777777" w:rsidR="00DD0ACB" w:rsidRDefault="00DD0ACB" w:rsidP="00A32065">
            <w:pPr>
              <w:rPr>
                <w:b/>
                <w:sz w:val="4"/>
                <w:szCs w:val="4"/>
              </w:rPr>
            </w:pPr>
          </w:p>
          <w:p w14:paraId="72AFBE54" w14:textId="77777777" w:rsidR="00DD0ACB" w:rsidRDefault="00DD0ACB" w:rsidP="00A32065">
            <w:pPr>
              <w:rPr>
                <w:b/>
                <w:sz w:val="4"/>
                <w:szCs w:val="4"/>
              </w:rPr>
            </w:pPr>
          </w:p>
          <w:p w14:paraId="5B259FB7" w14:textId="77777777" w:rsidR="00DD0ACB" w:rsidRPr="00FB093E" w:rsidRDefault="00DD0ACB" w:rsidP="00A32065">
            <w:pPr>
              <w:rPr>
                <w:b/>
                <w:sz w:val="4"/>
                <w:szCs w:val="4"/>
              </w:rPr>
            </w:pPr>
          </w:p>
        </w:tc>
      </w:tr>
      <w:tr w:rsidR="00DD0ACB" w:rsidRPr="00403269" w14:paraId="2C9AAF29" w14:textId="77777777" w:rsidTr="00540ED1">
        <w:tc>
          <w:tcPr>
            <w:tcW w:w="1375" w:type="dxa"/>
            <w:tcBorders>
              <w:top w:val="single" w:sz="4" w:space="0" w:color="auto"/>
              <w:left w:val="single" w:sz="4" w:space="0" w:color="auto"/>
              <w:right w:val="single" w:sz="4" w:space="0" w:color="auto"/>
            </w:tcBorders>
          </w:tcPr>
          <w:p w14:paraId="6B5BDCD6" w14:textId="77777777" w:rsidR="00DD0ACB" w:rsidRPr="000A0272" w:rsidRDefault="00DD0ACB" w:rsidP="00A32065">
            <w:pPr>
              <w:rPr>
                <w:b/>
              </w:rPr>
            </w:pPr>
            <w:r w:rsidRPr="000A0272">
              <w:rPr>
                <w:b/>
              </w:rPr>
              <w:t>9:30 - 1:15</w:t>
            </w:r>
          </w:p>
        </w:tc>
        <w:tc>
          <w:tcPr>
            <w:tcW w:w="13230" w:type="dxa"/>
            <w:gridSpan w:val="4"/>
            <w:tcBorders>
              <w:top w:val="single" w:sz="4" w:space="0" w:color="auto"/>
              <w:left w:val="single" w:sz="4" w:space="0" w:color="auto"/>
              <w:right w:val="single" w:sz="4" w:space="0" w:color="auto"/>
            </w:tcBorders>
          </w:tcPr>
          <w:p w14:paraId="3E33FD32" w14:textId="77777777" w:rsidR="00E7506E" w:rsidRPr="00E0323F" w:rsidRDefault="00DD0ACB" w:rsidP="004A7549">
            <w:pPr>
              <w:rPr>
                <w:b/>
              </w:rPr>
            </w:pPr>
            <w:r w:rsidRPr="00E0323F">
              <w:rPr>
                <w:b/>
              </w:rPr>
              <w:t xml:space="preserve">Registration – Students and parents must register in the first-floor parlor of their assigned residence hall. </w:t>
            </w:r>
          </w:p>
          <w:p w14:paraId="6B853FF4" w14:textId="6FE0D44D" w:rsidR="00DD0ACB" w:rsidRDefault="00AA0F46" w:rsidP="00A32065">
            <w:pPr>
              <w:numPr>
                <w:ilvl w:val="0"/>
                <w:numId w:val="2"/>
              </w:numPr>
              <w:tabs>
                <w:tab w:val="clear" w:pos="720"/>
              </w:tabs>
              <w:ind w:left="360"/>
            </w:pPr>
            <w:r>
              <w:t>Students and parents may order Summer B</w:t>
            </w:r>
            <w:r w:rsidR="00DD0ACB" w:rsidRPr="00E0323F">
              <w:t>ooks &amp; T-shirts during this time.</w:t>
            </w:r>
            <w:r>
              <w:t xml:space="preserve"> Opening Day special is $25 for both. After </w:t>
            </w:r>
            <w:r w:rsidR="00E7506E">
              <w:t xml:space="preserve">Opening Day they are $15 each. </w:t>
            </w:r>
            <w:r w:rsidR="00D6474E">
              <w:t xml:space="preserve">Other GSE logo items will be for sale/order: sweatshirts and hoodies - $25, magnets - $5, stickers - $2. GSE can only accept cash or check (no credit cards). </w:t>
            </w:r>
          </w:p>
          <w:p w14:paraId="71F356D8" w14:textId="77777777" w:rsidR="00DD0ACB" w:rsidRDefault="00E7506E" w:rsidP="00A32065">
            <w:pPr>
              <w:numPr>
                <w:ilvl w:val="0"/>
                <w:numId w:val="2"/>
              </w:numPr>
              <w:tabs>
                <w:tab w:val="clear" w:pos="720"/>
              </w:tabs>
              <w:ind w:left="360"/>
            </w:pPr>
            <w:r>
              <w:t>Parents will complete and sign several forms and students will be issued room keys.</w:t>
            </w:r>
          </w:p>
          <w:p w14:paraId="1F578931" w14:textId="12D4B9F7" w:rsidR="004A7549" w:rsidRPr="00E7506E" w:rsidRDefault="004A7549" w:rsidP="004A7549">
            <w:pPr>
              <w:numPr>
                <w:ilvl w:val="0"/>
                <w:numId w:val="2"/>
              </w:numPr>
              <w:tabs>
                <w:tab w:val="clear" w:pos="720"/>
              </w:tabs>
              <w:ind w:left="360"/>
            </w:pPr>
            <w:r>
              <w:t xml:space="preserve">During free time, students may have </w:t>
            </w:r>
            <w:proofErr w:type="spellStart"/>
            <w:r>
              <w:t>CamCards</w:t>
            </w:r>
            <w:proofErr w:type="spellEnd"/>
            <w:r>
              <w:t xml:space="preserve"> made in the Cam</w:t>
            </w:r>
            <w:r w:rsidR="00E05741">
              <w:t>pus Security office between 10 AM and 2 PM</w:t>
            </w:r>
            <w:r>
              <w:t>.</w:t>
            </w:r>
          </w:p>
          <w:p w14:paraId="7C36E5DA" w14:textId="77777777" w:rsidR="00DD0ACB" w:rsidRDefault="00DD0ACB" w:rsidP="00A32065">
            <w:pPr>
              <w:numPr>
                <w:ilvl w:val="0"/>
                <w:numId w:val="2"/>
              </w:numPr>
              <w:tabs>
                <w:tab w:val="clear" w:pos="720"/>
              </w:tabs>
              <w:ind w:left="360"/>
            </w:pPr>
            <w:r w:rsidRPr="00E0323F">
              <w:t>Students and parents should eat lunch at one of the restaurants nearby.</w:t>
            </w:r>
          </w:p>
          <w:p w14:paraId="611CE038" w14:textId="77777777" w:rsidR="00DD0ACB" w:rsidRPr="00E0323F" w:rsidRDefault="00DD0ACB" w:rsidP="00A32065">
            <w:pPr>
              <w:ind w:left="360"/>
              <w:rPr>
                <w:sz w:val="8"/>
                <w:szCs w:val="8"/>
              </w:rPr>
            </w:pPr>
          </w:p>
          <w:p w14:paraId="2BD2A048" w14:textId="77777777" w:rsidR="00DD0ACB" w:rsidRPr="00E0323F" w:rsidRDefault="00DD0ACB" w:rsidP="00A32065">
            <w:pPr>
              <w:numPr>
                <w:ilvl w:val="0"/>
                <w:numId w:val="1"/>
              </w:numPr>
              <w:rPr>
                <w:color w:val="000000" w:themeColor="text1"/>
              </w:rPr>
            </w:pPr>
            <w:r w:rsidRPr="00E0323F">
              <w:t xml:space="preserve">On Hillsborough Street: </w:t>
            </w:r>
            <w:r w:rsidRPr="00E0323F">
              <w:tab/>
            </w:r>
            <w:r w:rsidRPr="00E0323F">
              <w:rPr>
                <w:color w:val="000000" w:themeColor="text1"/>
              </w:rPr>
              <w:t xml:space="preserve">Applebee’s, Arby’s, </w:t>
            </w:r>
            <w:proofErr w:type="spellStart"/>
            <w:r>
              <w:rPr>
                <w:color w:val="000000" w:themeColor="text1"/>
              </w:rPr>
              <w:t>Jasmin</w:t>
            </w:r>
            <w:proofErr w:type="spellEnd"/>
            <w:r>
              <w:rPr>
                <w:color w:val="000000" w:themeColor="text1"/>
              </w:rPr>
              <w:t xml:space="preserve"> Bistro (Mediterranean), </w:t>
            </w:r>
            <w:proofErr w:type="spellStart"/>
            <w:r w:rsidRPr="00E0323F">
              <w:rPr>
                <w:color w:val="000000" w:themeColor="text1"/>
              </w:rPr>
              <w:t>Snoopy’s</w:t>
            </w:r>
            <w:proofErr w:type="spellEnd"/>
          </w:p>
          <w:p w14:paraId="4A5BBF20" w14:textId="77777777" w:rsidR="00DD0ACB" w:rsidRPr="00E0323F" w:rsidRDefault="00DD0ACB" w:rsidP="00A32065">
            <w:pPr>
              <w:numPr>
                <w:ilvl w:val="0"/>
                <w:numId w:val="1"/>
              </w:numPr>
              <w:rPr>
                <w:color w:val="000000" w:themeColor="text1"/>
              </w:rPr>
            </w:pPr>
            <w:r w:rsidRPr="00E0323F">
              <w:rPr>
                <w:color w:val="000000" w:themeColor="text1"/>
              </w:rPr>
              <w:t xml:space="preserve">On Wade Avenue:  </w:t>
            </w:r>
            <w:r w:rsidRPr="00E0323F">
              <w:rPr>
                <w:color w:val="000000" w:themeColor="text1"/>
              </w:rPr>
              <w:tab/>
            </w:r>
            <w:r w:rsidRPr="00E0323F">
              <w:rPr>
                <w:color w:val="000000" w:themeColor="text1"/>
              </w:rPr>
              <w:tab/>
              <w:t xml:space="preserve">Whole Foods Market, </w:t>
            </w:r>
            <w:proofErr w:type="spellStart"/>
            <w:r w:rsidRPr="00E0323F">
              <w:rPr>
                <w:color w:val="000000" w:themeColor="text1"/>
              </w:rPr>
              <w:t>Bruegger’s</w:t>
            </w:r>
            <w:proofErr w:type="spellEnd"/>
            <w:r w:rsidRPr="00E0323F">
              <w:rPr>
                <w:color w:val="000000" w:themeColor="text1"/>
              </w:rPr>
              <w:t xml:space="preserve"> Bagels</w:t>
            </w:r>
          </w:p>
          <w:p w14:paraId="3CC007B7" w14:textId="5F6EA88B" w:rsidR="00DD0ACB" w:rsidRDefault="00DD0ACB" w:rsidP="00A32065">
            <w:pPr>
              <w:numPr>
                <w:ilvl w:val="0"/>
                <w:numId w:val="1"/>
              </w:numPr>
              <w:rPr>
                <w:color w:val="000000" w:themeColor="text1"/>
              </w:rPr>
            </w:pPr>
            <w:r w:rsidRPr="00E0323F">
              <w:rPr>
                <w:color w:val="000000" w:themeColor="text1"/>
              </w:rPr>
              <w:t xml:space="preserve">On Western Boulevard </w:t>
            </w:r>
            <w:r w:rsidRPr="00E0323F">
              <w:rPr>
                <w:color w:val="000000" w:themeColor="text1"/>
              </w:rPr>
              <w:tab/>
            </w:r>
            <w:proofErr w:type="spellStart"/>
            <w:r w:rsidRPr="00E0323F">
              <w:rPr>
                <w:color w:val="000000" w:themeColor="text1"/>
              </w:rPr>
              <w:t>Bojangles</w:t>
            </w:r>
            <w:proofErr w:type="spellEnd"/>
            <w:r w:rsidRPr="00E0323F">
              <w:rPr>
                <w:color w:val="000000" w:themeColor="text1"/>
              </w:rPr>
              <w:t>, Cookout, Dunkin Donuts, Gourmet Factory</w:t>
            </w:r>
            <w:r>
              <w:rPr>
                <w:color w:val="000000" w:themeColor="text1"/>
              </w:rPr>
              <w:t xml:space="preserve"> (Italian)</w:t>
            </w:r>
            <w:r w:rsidRPr="00E0323F">
              <w:rPr>
                <w:color w:val="000000" w:themeColor="text1"/>
              </w:rPr>
              <w:t xml:space="preserve">, </w:t>
            </w:r>
          </w:p>
          <w:p w14:paraId="2DF4D032" w14:textId="72919F2E" w:rsidR="00DD0ACB" w:rsidRPr="00E0323F" w:rsidRDefault="00DD0ACB" w:rsidP="00A32065">
            <w:pPr>
              <w:ind w:left="720"/>
              <w:rPr>
                <w:color w:val="000000" w:themeColor="text1"/>
              </w:rPr>
            </w:pPr>
            <w:r>
              <w:rPr>
                <w:color w:val="000000" w:themeColor="text1"/>
              </w:rPr>
              <w:t xml:space="preserve">                  </w:t>
            </w:r>
            <w:r w:rsidR="00773892">
              <w:rPr>
                <w:color w:val="000000" w:themeColor="text1"/>
              </w:rPr>
              <w:t xml:space="preserve">                              </w:t>
            </w:r>
            <w:r w:rsidRPr="00E0323F">
              <w:rPr>
                <w:color w:val="000000" w:themeColor="text1"/>
              </w:rPr>
              <w:t>McDonald’s, Subway, Taco Bell, and</w:t>
            </w:r>
            <w:r>
              <w:rPr>
                <w:color w:val="000000" w:themeColor="text1"/>
              </w:rPr>
              <w:t xml:space="preserve"> Wendy’s</w:t>
            </w:r>
          </w:p>
          <w:p w14:paraId="23E3EA67" w14:textId="2AE00C1A" w:rsidR="00DD0ACB" w:rsidRDefault="00DD0ACB" w:rsidP="00A32065">
            <w:r w:rsidRPr="00CE5166">
              <w:rPr>
                <w:b/>
              </w:rPr>
              <w:t>NOTE</w:t>
            </w:r>
            <w:r>
              <w:t xml:space="preserve">: </w:t>
            </w:r>
            <w:r w:rsidRPr="006D71DB">
              <w:rPr>
                <w:b/>
              </w:rPr>
              <w:t>K-mart</w:t>
            </w:r>
            <w:r w:rsidRPr="00E0323F">
              <w:t xml:space="preserve"> </w:t>
            </w:r>
            <w:r w:rsidR="006D71DB">
              <w:t xml:space="preserve">4500 Western Blvd. Raleigh, NC 27606 and </w:t>
            </w:r>
            <w:r w:rsidR="006D71DB" w:rsidRPr="006D71DB">
              <w:rPr>
                <w:b/>
              </w:rPr>
              <w:t>Target</w:t>
            </w:r>
            <w:r w:rsidR="006D71DB">
              <w:t xml:space="preserve"> 2512 Hillsborough St. Raleigh, NC (limited parking)</w:t>
            </w:r>
          </w:p>
          <w:p w14:paraId="79A43BE5" w14:textId="77777777" w:rsidR="00DD0ACB" w:rsidRPr="00403269" w:rsidRDefault="00DD0ACB" w:rsidP="00A32065">
            <w:pPr>
              <w:ind w:left="1080"/>
            </w:pPr>
          </w:p>
        </w:tc>
      </w:tr>
      <w:tr w:rsidR="00DD0ACB" w:rsidRPr="00AA10A5" w14:paraId="0C7AEA32" w14:textId="77777777" w:rsidTr="00540ED1">
        <w:tc>
          <w:tcPr>
            <w:tcW w:w="14605" w:type="dxa"/>
            <w:gridSpan w:val="5"/>
            <w:tcBorders>
              <w:top w:val="single" w:sz="4" w:space="0" w:color="auto"/>
            </w:tcBorders>
          </w:tcPr>
          <w:p w14:paraId="453E922F" w14:textId="77777777" w:rsidR="00DD0ACB" w:rsidRPr="00AA10A5" w:rsidRDefault="00DD0ACB" w:rsidP="00A32065">
            <w:pPr>
              <w:rPr>
                <w:b/>
                <w:bCs/>
                <w:sz w:val="4"/>
                <w:szCs w:val="4"/>
              </w:rPr>
            </w:pPr>
          </w:p>
        </w:tc>
      </w:tr>
      <w:tr w:rsidR="00DD0ACB" w:rsidRPr="00403269" w14:paraId="7E769AFB" w14:textId="77777777" w:rsidTr="00540ED1">
        <w:tc>
          <w:tcPr>
            <w:tcW w:w="1375" w:type="dxa"/>
            <w:tcBorders>
              <w:bottom w:val="single" w:sz="4" w:space="0" w:color="auto"/>
            </w:tcBorders>
          </w:tcPr>
          <w:p w14:paraId="627740D3" w14:textId="77777777" w:rsidR="00DD0ACB" w:rsidRPr="00403269" w:rsidRDefault="00DD0ACB" w:rsidP="00A32065"/>
        </w:tc>
        <w:tc>
          <w:tcPr>
            <w:tcW w:w="5850" w:type="dxa"/>
            <w:tcBorders>
              <w:bottom w:val="single" w:sz="4" w:space="0" w:color="auto"/>
            </w:tcBorders>
          </w:tcPr>
          <w:p w14:paraId="13FED57E" w14:textId="77777777" w:rsidR="00DD0ACB" w:rsidRPr="00A32065" w:rsidRDefault="00DD0ACB" w:rsidP="00A32065">
            <w:pPr>
              <w:jc w:val="center"/>
              <w:rPr>
                <w:b/>
                <w:bCs/>
                <w:szCs w:val="20"/>
              </w:rPr>
            </w:pPr>
            <w:r w:rsidRPr="00A32065">
              <w:rPr>
                <w:b/>
                <w:bCs/>
                <w:szCs w:val="20"/>
              </w:rPr>
              <w:t xml:space="preserve">Students in: </w:t>
            </w:r>
          </w:p>
          <w:p w14:paraId="3250F966" w14:textId="77777777" w:rsidR="00A32065" w:rsidRDefault="00DD0ACB" w:rsidP="00A32065">
            <w:pPr>
              <w:jc w:val="center"/>
              <w:rPr>
                <w:b/>
                <w:bCs/>
                <w:szCs w:val="20"/>
              </w:rPr>
            </w:pPr>
            <w:r w:rsidRPr="00A32065">
              <w:rPr>
                <w:b/>
                <w:bCs/>
                <w:szCs w:val="20"/>
              </w:rPr>
              <w:t xml:space="preserve">Art, Choral Music, Dance, </w:t>
            </w:r>
            <w:r w:rsidR="00E7506E" w:rsidRPr="00A32065">
              <w:rPr>
                <w:b/>
                <w:bCs/>
                <w:szCs w:val="20"/>
              </w:rPr>
              <w:t>Theater</w:t>
            </w:r>
            <w:r w:rsidRPr="00A32065">
              <w:rPr>
                <w:b/>
                <w:bCs/>
                <w:szCs w:val="20"/>
              </w:rPr>
              <w:t xml:space="preserve">, and </w:t>
            </w:r>
          </w:p>
          <w:p w14:paraId="677C817D" w14:textId="77777777" w:rsidR="00DD0ACB" w:rsidRPr="00A32065" w:rsidRDefault="00DD0ACB" w:rsidP="00A32065">
            <w:pPr>
              <w:jc w:val="center"/>
              <w:rPr>
                <w:b/>
                <w:bCs/>
                <w:szCs w:val="20"/>
              </w:rPr>
            </w:pPr>
            <w:r w:rsidRPr="00A32065">
              <w:rPr>
                <w:b/>
                <w:bCs/>
                <w:szCs w:val="20"/>
              </w:rPr>
              <w:t>Instrumental Music:</w:t>
            </w:r>
          </w:p>
          <w:p w14:paraId="2E808488" w14:textId="77777777" w:rsidR="00DD0ACB" w:rsidRPr="00A32065" w:rsidRDefault="00DD0ACB" w:rsidP="00A32065">
            <w:pPr>
              <w:jc w:val="center"/>
              <w:rPr>
                <w:b/>
                <w:bCs/>
                <w:szCs w:val="20"/>
              </w:rPr>
            </w:pPr>
          </w:p>
        </w:tc>
        <w:tc>
          <w:tcPr>
            <w:tcW w:w="7380" w:type="dxa"/>
            <w:gridSpan w:val="3"/>
          </w:tcPr>
          <w:p w14:paraId="1369335F" w14:textId="77777777" w:rsidR="00DD0ACB" w:rsidRPr="00A32065" w:rsidRDefault="00DD0ACB" w:rsidP="00A32065">
            <w:pPr>
              <w:jc w:val="center"/>
              <w:rPr>
                <w:b/>
                <w:bCs/>
                <w:szCs w:val="20"/>
              </w:rPr>
            </w:pPr>
            <w:r w:rsidRPr="00A32065">
              <w:rPr>
                <w:b/>
                <w:bCs/>
                <w:szCs w:val="20"/>
              </w:rPr>
              <w:t xml:space="preserve">Students in: </w:t>
            </w:r>
          </w:p>
          <w:p w14:paraId="45E46E72" w14:textId="77777777" w:rsidR="00A32065" w:rsidRDefault="00DD0ACB" w:rsidP="00A32065">
            <w:pPr>
              <w:jc w:val="center"/>
              <w:rPr>
                <w:b/>
                <w:bCs/>
                <w:szCs w:val="20"/>
              </w:rPr>
            </w:pPr>
            <w:r w:rsidRPr="00A32065">
              <w:rPr>
                <w:b/>
                <w:bCs/>
                <w:szCs w:val="20"/>
              </w:rPr>
              <w:t xml:space="preserve">English, French, Mathematics, Natural Science, and </w:t>
            </w:r>
          </w:p>
          <w:p w14:paraId="676DE853" w14:textId="77777777" w:rsidR="00DD0ACB" w:rsidRPr="00A32065" w:rsidRDefault="00DD0ACB" w:rsidP="00A32065">
            <w:pPr>
              <w:jc w:val="center"/>
              <w:rPr>
                <w:b/>
                <w:bCs/>
                <w:szCs w:val="20"/>
              </w:rPr>
            </w:pPr>
            <w:r w:rsidRPr="00A32065">
              <w:rPr>
                <w:b/>
                <w:bCs/>
                <w:szCs w:val="20"/>
              </w:rPr>
              <w:t>Social Science:</w:t>
            </w:r>
          </w:p>
        </w:tc>
      </w:tr>
      <w:tr w:rsidR="00DD0ACB" w:rsidRPr="00540ED1" w14:paraId="66CE1D36" w14:textId="77777777" w:rsidTr="00540ED1">
        <w:tc>
          <w:tcPr>
            <w:tcW w:w="1375" w:type="dxa"/>
            <w:tcBorders>
              <w:left w:val="single" w:sz="4" w:space="0" w:color="auto"/>
              <w:right w:val="single" w:sz="4" w:space="0" w:color="auto"/>
            </w:tcBorders>
          </w:tcPr>
          <w:p w14:paraId="27247F6E" w14:textId="77777777" w:rsidR="00DD0ACB" w:rsidRPr="00540ED1" w:rsidRDefault="00DD0ACB" w:rsidP="00A32065">
            <w:pPr>
              <w:rPr>
                <w:b/>
              </w:rPr>
            </w:pPr>
            <w:r w:rsidRPr="00540ED1">
              <w:rPr>
                <w:b/>
              </w:rPr>
              <w:t>2:00 - 2:15</w:t>
            </w:r>
          </w:p>
        </w:tc>
        <w:tc>
          <w:tcPr>
            <w:tcW w:w="5850" w:type="dxa"/>
            <w:tcBorders>
              <w:left w:val="single" w:sz="4" w:space="0" w:color="auto"/>
              <w:right w:val="single" w:sz="4" w:space="0" w:color="auto"/>
            </w:tcBorders>
          </w:tcPr>
          <w:p w14:paraId="3E395655" w14:textId="77777777" w:rsidR="00DD0ACB" w:rsidRPr="00540ED1" w:rsidRDefault="00DD0ACB" w:rsidP="00A32065">
            <w:pPr>
              <w:rPr>
                <w:b/>
              </w:rPr>
            </w:pPr>
            <w:r w:rsidRPr="00540ED1">
              <w:rPr>
                <w:b/>
              </w:rPr>
              <w:t xml:space="preserve">Parent and Student Convocation, Jones Auditorium </w:t>
            </w:r>
          </w:p>
          <w:p w14:paraId="38B1DDA3" w14:textId="77777777" w:rsidR="00DD0ACB" w:rsidRPr="00540ED1" w:rsidRDefault="00DD0ACB" w:rsidP="00A32065">
            <w:pPr>
              <w:rPr>
                <w:b/>
                <w:sz w:val="4"/>
                <w:szCs w:val="4"/>
              </w:rPr>
            </w:pPr>
          </w:p>
          <w:p w14:paraId="1A907921" w14:textId="77777777" w:rsidR="00DD0ACB" w:rsidRPr="00540ED1" w:rsidRDefault="00DD0ACB" w:rsidP="00A32065">
            <w:pPr>
              <w:rPr>
                <w:b/>
                <w:sz w:val="4"/>
                <w:szCs w:val="4"/>
              </w:rPr>
            </w:pPr>
          </w:p>
        </w:tc>
        <w:tc>
          <w:tcPr>
            <w:tcW w:w="288" w:type="dxa"/>
            <w:tcBorders>
              <w:left w:val="single" w:sz="4" w:space="0" w:color="auto"/>
              <w:right w:val="single" w:sz="4" w:space="0" w:color="auto"/>
            </w:tcBorders>
          </w:tcPr>
          <w:p w14:paraId="3383A255" w14:textId="77777777" w:rsidR="00DD0ACB" w:rsidRPr="00540ED1" w:rsidRDefault="00DD0ACB" w:rsidP="00A32065">
            <w:pPr>
              <w:rPr>
                <w:sz w:val="16"/>
                <w:szCs w:val="16"/>
              </w:rPr>
            </w:pPr>
          </w:p>
        </w:tc>
        <w:tc>
          <w:tcPr>
            <w:tcW w:w="1350" w:type="dxa"/>
            <w:tcBorders>
              <w:top w:val="single" w:sz="4" w:space="0" w:color="auto"/>
              <w:left w:val="single" w:sz="4" w:space="0" w:color="auto"/>
              <w:right w:val="single" w:sz="4" w:space="0" w:color="auto"/>
            </w:tcBorders>
          </w:tcPr>
          <w:p w14:paraId="5BF76B52" w14:textId="77777777" w:rsidR="00DD0ACB" w:rsidRPr="00540ED1" w:rsidRDefault="00AB5809" w:rsidP="00A32065">
            <w:r w:rsidRPr="00540ED1">
              <w:t>2:00 - 2:20</w:t>
            </w:r>
          </w:p>
        </w:tc>
        <w:tc>
          <w:tcPr>
            <w:tcW w:w="5742" w:type="dxa"/>
            <w:tcBorders>
              <w:top w:val="single" w:sz="4" w:space="0" w:color="auto"/>
              <w:left w:val="single" w:sz="4" w:space="0" w:color="auto"/>
              <w:right w:val="single" w:sz="4" w:space="0" w:color="auto"/>
            </w:tcBorders>
          </w:tcPr>
          <w:p w14:paraId="3DDD1DD4" w14:textId="77777777" w:rsidR="00DD0ACB" w:rsidRPr="00540ED1" w:rsidRDefault="004A7549" w:rsidP="00A32065">
            <w:r>
              <w:t xml:space="preserve">Continue with moving in, </w:t>
            </w:r>
            <w:r w:rsidR="00DD0ACB" w:rsidRPr="00540ED1">
              <w:t>lunch</w:t>
            </w:r>
            <w:r w:rsidR="00834637">
              <w:t xml:space="preserve">, and or have </w:t>
            </w:r>
            <w:proofErr w:type="spellStart"/>
            <w:r w:rsidR="00834637">
              <w:t>CamC</w:t>
            </w:r>
            <w:r>
              <w:t>ard</w:t>
            </w:r>
            <w:proofErr w:type="spellEnd"/>
            <w:r>
              <w:t xml:space="preserve"> made. </w:t>
            </w:r>
          </w:p>
        </w:tc>
      </w:tr>
      <w:tr w:rsidR="00DD0ACB" w:rsidRPr="00540ED1" w14:paraId="44F41C5D" w14:textId="77777777" w:rsidTr="00540ED1">
        <w:tc>
          <w:tcPr>
            <w:tcW w:w="1375" w:type="dxa"/>
            <w:tcBorders>
              <w:left w:val="single" w:sz="4" w:space="0" w:color="auto"/>
              <w:right w:val="single" w:sz="4" w:space="0" w:color="auto"/>
            </w:tcBorders>
          </w:tcPr>
          <w:p w14:paraId="0C43A099" w14:textId="77777777" w:rsidR="00DD0ACB" w:rsidRPr="00540ED1" w:rsidRDefault="00AB5809" w:rsidP="00A32065">
            <w:pPr>
              <w:rPr>
                <w:b/>
              </w:rPr>
            </w:pPr>
            <w:r w:rsidRPr="00540ED1">
              <w:rPr>
                <w:b/>
              </w:rPr>
              <w:t>2:15 - 3:00</w:t>
            </w:r>
          </w:p>
        </w:tc>
        <w:tc>
          <w:tcPr>
            <w:tcW w:w="5850" w:type="dxa"/>
            <w:tcBorders>
              <w:left w:val="single" w:sz="4" w:space="0" w:color="auto"/>
              <w:right w:val="single" w:sz="4" w:space="0" w:color="auto"/>
            </w:tcBorders>
          </w:tcPr>
          <w:p w14:paraId="1974CA5A" w14:textId="77777777" w:rsidR="00DD0ACB" w:rsidRPr="00540ED1" w:rsidRDefault="00DD0ACB" w:rsidP="00A32065">
            <w:pPr>
              <w:rPr>
                <w:b/>
              </w:rPr>
            </w:pPr>
            <w:r w:rsidRPr="00540ED1">
              <w:rPr>
                <w:b/>
              </w:rPr>
              <w:t xml:space="preserve">Parent and Student Meetings with Area I Instructors </w:t>
            </w:r>
          </w:p>
          <w:p w14:paraId="30839E16" w14:textId="77777777" w:rsidR="00DD0ACB" w:rsidRPr="00540ED1" w:rsidRDefault="00DD0ACB" w:rsidP="00A32065">
            <w:pPr>
              <w:rPr>
                <w:b/>
                <w:sz w:val="16"/>
                <w:szCs w:val="16"/>
              </w:rPr>
            </w:pPr>
          </w:p>
        </w:tc>
        <w:tc>
          <w:tcPr>
            <w:tcW w:w="288" w:type="dxa"/>
            <w:tcBorders>
              <w:left w:val="single" w:sz="4" w:space="0" w:color="auto"/>
              <w:right w:val="single" w:sz="4" w:space="0" w:color="auto"/>
            </w:tcBorders>
          </w:tcPr>
          <w:p w14:paraId="44547F18" w14:textId="77777777" w:rsidR="00DD0ACB" w:rsidRPr="00540ED1" w:rsidRDefault="00DD0ACB" w:rsidP="00A32065">
            <w:pPr>
              <w:rPr>
                <w:sz w:val="16"/>
                <w:szCs w:val="16"/>
              </w:rPr>
            </w:pPr>
          </w:p>
        </w:tc>
        <w:tc>
          <w:tcPr>
            <w:tcW w:w="1350" w:type="dxa"/>
            <w:tcBorders>
              <w:left w:val="single" w:sz="4" w:space="0" w:color="auto"/>
              <w:right w:val="single" w:sz="4" w:space="0" w:color="auto"/>
            </w:tcBorders>
          </w:tcPr>
          <w:p w14:paraId="789C9208" w14:textId="77777777" w:rsidR="00DD0ACB" w:rsidRPr="00540ED1" w:rsidRDefault="00DD0ACB" w:rsidP="00A32065">
            <w:pPr>
              <w:rPr>
                <w:b/>
              </w:rPr>
            </w:pPr>
            <w:r w:rsidRPr="00540ED1">
              <w:rPr>
                <w:b/>
              </w:rPr>
              <w:t>2:30 - 2:45</w:t>
            </w:r>
          </w:p>
        </w:tc>
        <w:tc>
          <w:tcPr>
            <w:tcW w:w="5742" w:type="dxa"/>
            <w:tcBorders>
              <w:left w:val="single" w:sz="4" w:space="0" w:color="auto"/>
              <w:right w:val="single" w:sz="4" w:space="0" w:color="auto"/>
            </w:tcBorders>
          </w:tcPr>
          <w:p w14:paraId="299B46B3" w14:textId="77777777" w:rsidR="00DD0ACB" w:rsidRPr="00540ED1" w:rsidRDefault="00DD0ACB" w:rsidP="00A32065">
            <w:pPr>
              <w:rPr>
                <w:b/>
                <w:bCs/>
              </w:rPr>
            </w:pPr>
            <w:r w:rsidRPr="00540ED1">
              <w:rPr>
                <w:b/>
              </w:rPr>
              <w:t>Parent and Student Convocation, Jones Auditorium</w:t>
            </w:r>
          </w:p>
        </w:tc>
      </w:tr>
      <w:tr w:rsidR="00DD0ACB" w:rsidRPr="00540ED1" w14:paraId="4B843EB0" w14:textId="77777777" w:rsidTr="00540ED1">
        <w:tc>
          <w:tcPr>
            <w:tcW w:w="1375" w:type="dxa"/>
            <w:tcBorders>
              <w:left w:val="single" w:sz="4" w:space="0" w:color="auto"/>
              <w:right w:val="single" w:sz="4" w:space="0" w:color="auto"/>
            </w:tcBorders>
          </w:tcPr>
          <w:p w14:paraId="63F105BB" w14:textId="77777777" w:rsidR="00DD0ACB" w:rsidRPr="00540ED1" w:rsidRDefault="00DD0ACB" w:rsidP="00A32065"/>
        </w:tc>
        <w:tc>
          <w:tcPr>
            <w:tcW w:w="5850" w:type="dxa"/>
            <w:tcBorders>
              <w:left w:val="single" w:sz="4" w:space="0" w:color="auto"/>
              <w:right w:val="single" w:sz="4" w:space="0" w:color="auto"/>
            </w:tcBorders>
          </w:tcPr>
          <w:p w14:paraId="3075D0FE" w14:textId="77777777" w:rsidR="00DD0ACB" w:rsidRPr="00540ED1" w:rsidRDefault="00DD0ACB" w:rsidP="00A32065">
            <w:pPr>
              <w:rPr>
                <w:sz w:val="18"/>
                <w:szCs w:val="18"/>
              </w:rPr>
            </w:pPr>
            <w:r w:rsidRPr="00540ED1">
              <w:rPr>
                <w:sz w:val="18"/>
                <w:szCs w:val="18"/>
              </w:rPr>
              <w:t xml:space="preserve">Art:  </w:t>
            </w:r>
            <w:r w:rsidRPr="00540ED1">
              <w:rPr>
                <w:sz w:val="18"/>
                <w:szCs w:val="18"/>
              </w:rPr>
              <w:tab/>
            </w:r>
            <w:r w:rsidRPr="00540ED1">
              <w:rPr>
                <w:sz w:val="18"/>
                <w:szCs w:val="18"/>
              </w:rPr>
              <w:tab/>
            </w:r>
            <w:r w:rsidRPr="00540ED1">
              <w:rPr>
                <w:sz w:val="18"/>
                <w:szCs w:val="18"/>
              </w:rPr>
              <w:tab/>
            </w:r>
            <w:proofErr w:type="spellStart"/>
            <w:r w:rsidRPr="00540ED1">
              <w:rPr>
                <w:sz w:val="18"/>
                <w:szCs w:val="18"/>
              </w:rPr>
              <w:t>Gaddy</w:t>
            </w:r>
            <w:proofErr w:type="spellEnd"/>
            <w:r w:rsidRPr="00540ED1">
              <w:rPr>
                <w:sz w:val="18"/>
                <w:szCs w:val="18"/>
              </w:rPr>
              <w:t xml:space="preserve"> Hamr</w:t>
            </w:r>
            <w:r w:rsidR="00E7506E">
              <w:rPr>
                <w:sz w:val="18"/>
                <w:szCs w:val="18"/>
              </w:rPr>
              <w:t>ick 206</w:t>
            </w:r>
            <w:r w:rsidRPr="00540ED1">
              <w:rPr>
                <w:sz w:val="18"/>
                <w:szCs w:val="18"/>
              </w:rPr>
              <w:br/>
              <w:t>Choral Music:</w:t>
            </w:r>
            <w:r w:rsidRPr="00540ED1">
              <w:rPr>
                <w:sz w:val="18"/>
                <w:szCs w:val="18"/>
              </w:rPr>
              <w:tab/>
            </w:r>
            <w:r w:rsidRPr="00540ED1">
              <w:rPr>
                <w:sz w:val="18"/>
                <w:szCs w:val="18"/>
              </w:rPr>
              <w:tab/>
            </w:r>
            <w:r w:rsidR="00E7506E">
              <w:rPr>
                <w:sz w:val="18"/>
                <w:szCs w:val="18"/>
              </w:rPr>
              <w:t>Jones Chapel</w:t>
            </w:r>
            <w:r w:rsidRPr="00540ED1">
              <w:rPr>
                <w:sz w:val="18"/>
                <w:szCs w:val="18"/>
              </w:rPr>
              <w:br/>
              <w:t xml:space="preserve">Dance:  </w:t>
            </w:r>
            <w:r w:rsidRPr="00540ED1">
              <w:rPr>
                <w:sz w:val="18"/>
                <w:szCs w:val="18"/>
              </w:rPr>
              <w:tab/>
            </w:r>
            <w:r w:rsidRPr="00540ED1">
              <w:rPr>
                <w:sz w:val="18"/>
                <w:szCs w:val="18"/>
              </w:rPr>
              <w:tab/>
            </w:r>
            <w:r w:rsidRPr="00540ED1">
              <w:rPr>
                <w:sz w:val="18"/>
                <w:szCs w:val="18"/>
              </w:rPr>
              <w:tab/>
            </w:r>
            <w:proofErr w:type="spellStart"/>
            <w:r w:rsidRPr="00540ED1">
              <w:rPr>
                <w:sz w:val="18"/>
                <w:szCs w:val="18"/>
              </w:rPr>
              <w:t>Weatherspoon</w:t>
            </w:r>
            <w:proofErr w:type="spellEnd"/>
            <w:r w:rsidRPr="00540ED1">
              <w:rPr>
                <w:sz w:val="18"/>
                <w:szCs w:val="18"/>
              </w:rPr>
              <w:t xml:space="preserve"> </w:t>
            </w:r>
            <w:r w:rsidR="00D84849">
              <w:rPr>
                <w:sz w:val="18"/>
                <w:szCs w:val="18"/>
              </w:rPr>
              <w:t>31</w:t>
            </w:r>
            <w:r w:rsidRPr="00540ED1">
              <w:rPr>
                <w:sz w:val="18"/>
                <w:szCs w:val="18"/>
              </w:rPr>
              <w:t xml:space="preserve"> – Dance</w:t>
            </w:r>
            <w:r w:rsidR="00D84849">
              <w:rPr>
                <w:sz w:val="18"/>
                <w:szCs w:val="18"/>
              </w:rPr>
              <w:t xml:space="preserve"> Studio</w:t>
            </w:r>
          </w:p>
          <w:p w14:paraId="3639209A" w14:textId="77777777" w:rsidR="00CD6A6F" w:rsidRDefault="00CD6A6F" w:rsidP="00A32065">
            <w:pPr>
              <w:rPr>
                <w:sz w:val="18"/>
                <w:szCs w:val="18"/>
              </w:rPr>
            </w:pPr>
            <w:r w:rsidRPr="00540ED1">
              <w:rPr>
                <w:sz w:val="18"/>
                <w:szCs w:val="18"/>
              </w:rPr>
              <w:t xml:space="preserve">English:  </w:t>
            </w:r>
            <w:r w:rsidRPr="00540ED1">
              <w:rPr>
                <w:sz w:val="18"/>
                <w:szCs w:val="18"/>
              </w:rPr>
              <w:tab/>
            </w:r>
            <w:r w:rsidRPr="00540ED1">
              <w:rPr>
                <w:sz w:val="18"/>
                <w:szCs w:val="18"/>
              </w:rPr>
              <w:tab/>
            </w:r>
            <w:r w:rsidRPr="00540ED1">
              <w:rPr>
                <w:sz w:val="18"/>
                <w:szCs w:val="18"/>
              </w:rPr>
              <w:tab/>
            </w:r>
            <w:proofErr w:type="spellStart"/>
            <w:r>
              <w:rPr>
                <w:sz w:val="18"/>
                <w:szCs w:val="18"/>
              </w:rPr>
              <w:t>Carswell</w:t>
            </w:r>
            <w:proofErr w:type="spellEnd"/>
            <w:r>
              <w:rPr>
                <w:sz w:val="18"/>
                <w:szCs w:val="18"/>
              </w:rPr>
              <w:t xml:space="preserve"> Recital Hall</w:t>
            </w:r>
          </w:p>
          <w:p w14:paraId="32DF75FE" w14:textId="21066D8F" w:rsidR="00DD0ACB" w:rsidRPr="00540ED1" w:rsidRDefault="00CD6A6F" w:rsidP="00A32065">
            <w:pPr>
              <w:rPr>
                <w:sz w:val="18"/>
                <w:szCs w:val="18"/>
              </w:rPr>
            </w:pPr>
            <w:r w:rsidRPr="00540ED1">
              <w:rPr>
                <w:sz w:val="18"/>
                <w:szCs w:val="18"/>
              </w:rPr>
              <w:t xml:space="preserve">Mathematics:  </w:t>
            </w:r>
            <w:r w:rsidRPr="00540ED1">
              <w:rPr>
                <w:sz w:val="18"/>
                <w:szCs w:val="18"/>
              </w:rPr>
              <w:tab/>
            </w:r>
            <w:r w:rsidRPr="00540ED1">
              <w:rPr>
                <w:sz w:val="18"/>
                <w:szCs w:val="18"/>
              </w:rPr>
              <w:tab/>
            </w:r>
            <w:r>
              <w:rPr>
                <w:sz w:val="18"/>
                <w:szCs w:val="18"/>
              </w:rPr>
              <w:t>Ledford 101</w:t>
            </w:r>
            <w:r w:rsidR="00DD0ACB" w:rsidRPr="00540ED1">
              <w:rPr>
                <w:sz w:val="18"/>
                <w:szCs w:val="18"/>
              </w:rPr>
              <w:br/>
            </w:r>
          </w:p>
          <w:p w14:paraId="41BE6352" w14:textId="77777777" w:rsidR="00DD0ACB" w:rsidRPr="00540ED1" w:rsidRDefault="00DD0ACB" w:rsidP="00A32065"/>
        </w:tc>
        <w:tc>
          <w:tcPr>
            <w:tcW w:w="288" w:type="dxa"/>
            <w:tcBorders>
              <w:left w:val="single" w:sz="4" w:space="0" w:color="auto"/>
              <w:right w:val="single" w:sz="4" w:space="0" w:color="auto"/>
            </w:tcBorders>
          </w:tcPr>
          <w:p w14:paraId="3FF516A8" w14:textId="77777777" w:rsidR="00DD0ACB" w:rsidRPr="00540ED1" w:rsidRDefault="00DD0ACB" w:rsidP="00A32065">
            <w:pPr>
              <w:rPr>
                <w:color w:val="FF0000"/>
                <w:sz w:val="16"/>
                <w:szCs w:val="16"/>
              </w:rPr>
            </w:pPr>
          </w:p>
        </w:tc>
        <w:tc>
          <w:tcPr>
            <w:tcW w:w="1350" w:type="dxa"/>
            <w:tcBorders>
              <w:left w:val="single" w:sz="4" w:space="0" w:color="auto"/>
              <w:right w:val="single" w:sz="4" w:space="0" w:color="auto"/>
            </w:tcBorders>
          </w:tcPr>
          <w:p w14:paraId="38730B04" w14:textId="77777777" w:rsidR="00DD0ACB" w:rsidRPr="00540ED1" w:rsidRDefault="00DD0ACB" w:rsidP="00A32065">
            <w:pPr>
              <w:rPr>
                <w:b/>
                <w:color w:val="FF0000"/>
              </w:rPr>
            </w:pPr>
            <w:r w:rsidRPr="00540ED1">
              <w:rPr>
                <w:b/>
              </w:rPr>
              <w:t>2:45 - 3:30</w:t>
            </w:r>
          </w:p>
        </w:tc>
        <w:tc>
          <w:tcPr>
            <w:tcW w:w="5742" w:type="dxa"/>
            <w:tcBorders>
              <w:left w:val="single" w:sz="4" w:space="0" w:color="auto"/>
              <w:right w:val="single" w:sz="4" w:space="0" w:color="auto"/>
            </w:tcBorders>
          </w:tcPr>
          <w:p w14:paraId="050ED770" w14:textId="77777777" w:rsidR="00CD6A6F" w:rsidRDefault="00DD0ACB" w:rsidP="00A32065">
            <w:pPr>
              <w:rPr>
                <w:b/>
              </w:rPr>
            </w:pPr>
            <w:r w:rsidRPr="00540ED1">
              <w:rPr>
                <w:b/>
              </w:rPr>
              <w:t xml:space="preserve">Parent and Student Meetings with Area I Instructors </w:t>
            </w:r>
          </w:p>
          <w:p w14:paraId="0EA5BC3A" w14:textId="77777777" w:rsidR="00CD6A6F" w:rsidRDefault="00CD6A6F" w:rsidP="00A32065">
            <w:pPr>
              <w:rPr>
                <w:sz w:val="18"/>
                <w:szCs w:val="18"/>
              </w:rPr>
            </w:pPr>
          </w:p>
          <w:p w14:paraId="1015FE04" w14:textId="0732B62B" w:rsidR="00E7506E" w:rsidRPr="00CD6A6F" w:rsidRDefault="00CD6A6F" w:rsidP="00A32065">
            <w:pPr>
              <w:rPr>
                <w:b/>
              </w:rPr>
            </w:pPr>
            <w:r w:rsidRPr="00540ED1">
              <w:rPr>
                <w:sz w:val="18"/>
                <w:szCs w:val="18"/>
              </w:rPr>
              <w:t xml:space="preserve">French:  </w:t>
            </w:r>
            <w:r w:rsidRPr="00540ED1">
              <w:rPr>
                <w:sz w:val="18"/>
                <w:szCs w:val="18"/>
              </w:rPr>
              <w:tab/>
            </w:r>
            <w:r w:rsidRPr="00540ED1">
              <w:rPr>
                <w:sz w:val="18"/>
                <w:szCs w:val="18"/>
              </w:rPr>
              <w:tab/>
            </w:r>
            <w:r w:rsidRPr="00540ED1">
              <w:rPr>
                <w:sz w:val="18"/>
                <w:szCs w:val="18"/>
              </w:rPr>
              <w:tab/>
            </w:r>
            <w:r>
              <w:rPr>
                <w:sz w:val="18"/>
                <w:szCs w:val="18"/>
              </w:rPr>
              <w:t>Joyner 203</w:t>
            </w:r>
            <w:r w:rsidR="00DD0ACB" w:rsidRPr="00540ED1">
              <w:rPr>
                <w:sz w:val="18"/>
                <w:szCs w:val="18"/>
              </w:rPr>
              <w:br/>
            </w:r>
            <w:r w:rsidRPr="00540ED1">
              <w:rPr>
                <w:sz w:val="18"/>
                <w:szCs w:val="18"/>
              </w:rPr>
              <w:t xml:space="preserve">Instrumental Music: </w:t>
            </w:r>
            <w:r w:rsidRPr="00540ED1">
              <w:rPr>
                <w:sz w:val="18"/>
                <w:szCs w:val="18"/>
              </w:rPr>
              <w:tab/>
            </w:r>
            <w:r>
              <w:rPr>
                <w:sz w:val="18"/>
                <w:szCs w:val="18"/>
              </w:rPr>
              <w:t>Jones Auditorium</w:t>
            </w:r>
            <w:r w:rsidR="00DD0ACB" w:rsidRPr="00540ED1">
              <w:rPr>
                <w:sz w:val="18"/>
                <w:szCs w:val="18"/>
              </w:rPr>
              <w:br/>
              <w:t xml:space="preserve">Natural Science:  </w:t>
            </w:r>
            <w:r w:rsidR="00DD0ACB" w:rsidRPr="00540ED1">
              <w:rPr>
                <w:sz w:val="18"/>
                <w:szCs w:val="18"/>
              </w:rPr>
              <w:tab/>
            </w:r>
            <w:r w:rsidR="00DD0ACB" w:rsidRPr="00540ED1">
              <w:rPr>
                <w:sz w:val="18"/>
                <w:szCs w:val="18"/>
              </w:rPr>
              <w:tab/>
            </w:r>
            <w:r w:rsidR="00E7506E">
              <w:rPr>
                <w:sz w:val="18"/>
                <w:szCs w:val="18"/>
              </w:rPr>
              <w:t>Belk Dining Hall – Ea</w:t>
            </w:r>
            <w:r w:rsidR="00E7506E" w:rsidRPr="00CB60F5">
              <w:rPr>
                <w:sz w:val="18"/>
                <w:szCs w:val="18"/>
              </w:rPr>
              <w:t>st Side</w:t>
            </w:r>
            <w:r w:rsidR="00E7506E" w:rsidRPr="00540ED1">
              <w:rPr>
                <w:sz w:val="18"/>
                <w:szCs w:val="18"/>
              </w:rPr>
              <w:t xml:space="preserve"> </w:t>
            </w:r>
          </w:p>
          <w:p w14:paraId="67085180" w14:textId="77777777" w:rsidR="00CD6A6F" w:rsidRDefault="00DD0ACB" w:rsidP="00A32065">
            <w:pPr>
              <w:rPr>
                <w:sz w:val="18"/>
                <w:szCs w:val="18"/>
              </w:rPr>
            </w:pPr>
            <w:r w:rsidRPr="00CB60F5">
              <w:rPr>
                <w:sz w:val="18"/>
                <w:szCs w:val="18"/>
              </w:rPr>
              <w:t xml:space="preserve">Social Science: </w:t>
            </w:r>
            <w:r w:rsidRPr="00CB60F5">
              <w:rPr>
                <w:sz w:val="18"/>
                <w:szCs w:val="18"/>
              </w:rPr>
              <w:tab/>
            </w:r>
            <w:r w:rsidRPr="00CB60F5">
              <w:rPr>
                <w:sz w:val="18"/>
                <w:szCs w:val="18"/>
              </w:rPr>
              <w:tab/>
            </w:r>
            <w:r w:rsidR="00E7506E">
              <w:rPr>
                <w:sz w:val="18"/>
                <w:szCs w:val="18"/>
              </w:rPr>
              <w:t>Belk</w:t>
            </w:r>
            <w:r w:rsidR="00CD6A6F">
              <w:rPr>
                <w:sz w:val="18"/>
                <w:szCs w:val="18"/>
              </w:rPr>
              <w:t xml:space="preserve"> Dining Hall – West Side</w:t>
            </w:r>
            <w:r w:rsidR="00CD6A6F" w:rsidRPr="00540ED1">
              <w:rPr>
                <w:sz w:val="18"/>
                <w:szCs w:val="18"/>
              </w:rPr>
              <w:t xml:space="preserve"> </w:t>
            </w:r>
          </w:p>
          <w:p w14:paraId="36BEA9C8" w14:textId="452B8620" w:rsidR="00CD6A6F" w:rsidRPr="00CB60F5" w:rsidRDefault="00CD6A6F" w:rsidP="00A32065">
            <w:pPr>
              <w:rPr>
                <w:sz w:val="18"/>
                <w:szCs w:val="18"/>
              </w:rPr>
            </w:pPr>
            <w:r w:rsidRPr="00540ED1">
              <w:rPr>
                <w:sz w:val="18"/>
                <w:szCs w:val="18"/>
              </w:rPr>
              <w:t xml:space="preserve">Theater:  </w:t>
            </w:r>
            <w:r w:rsidRPr="00540ED1">
              <w:rPr>
                <w:sz w:val="18"/>
                <w:szCs w:val="18"/>
              </w:rPr>
              <w:tab/>
            </w:r>
            <w:r w:rsidRPr="00540ED1">
              <w:rPr>
                <w:sz w:val="18"/>
                <w:szCs w:val="18"/>
              </w:rPr>
              <w:tab/>
            </w:r>
            <w:r w:rsidRPr="00540ED1">
              <w:rPr>
                <w:sz w:val="18"/>
                <w:szCs w:val="18"/>
              </w:rPr>
              <w:tab/>
              <w:t>Studio Theater (Under Jones Auditorium)</w:t>
            </w:r>
          </w:p>
        </w:tc>
      </w:tr>
      <w:tr w:rsidR="00DD0ACB" w:rsidRPr="00403269" w14:paraId="2996B27A" w14:textId="77777777" w:rsidTr="00A32065">
        <w:trPr>
          <w:trHeight w:val="396"/>
        </w:trPr>
        <w:tc>
          <w:tcPr>
            <w:tcW w:w="1375" w:type="dxa"/>
            <w:tcBorders>
              <w:left w:val="single" w:sz="4" w:space="0" w:color="auto"/>
              <w:bottom w:val="single" w:sz="4" w:space="0" w:color="auto"/>
              <w:right w:val="single" w:sz="4" w:space="0" w:color="auto"/>
            </w:tcBorders>
          </w:tcPr>
          <w:p w14:paraId="2B65C865" w14:textId="77777777" w:rsidR="00DD0ACB" w:rsidRPr="00675FED" w:rsidRDefault="00AB5809" w:rsidP="00A32065">
            <w:pPr>
              <w:rPr>
                <w:b/>
              </w:rPr>
            </w:pPr>
            <w:r w:rsidRPr="00675FED">
              <w:rPr>
                <w:b/>
              </w:rPr>
              <w:t>3:00</w:t>
            </w:r>
            <w:r w:rsidR="00DD0ACB" w:rsidRPr="00675FED">
              <w:rPr>
                <w:b/>
              </w:rPr>
              <w:t xml:space="preserve"> - 3:30</w:t>
            </w:r>
          </w:p>
        </w:tc>
        <w:tc>
          <w:tcPr>
            <w:tcW w:w="5850" w:type="dxa"/>
            <w:tcBorders>
              <w:left w:val="single" w:sz="4" w:space="0" w:color="auto"/>
              <w:bottom w:val="single" w:sz="4" w:space="0" w:color="auto"/>
              <w:right w:val="single" w:sz="4" w:space="0" w:color="auto"/>
            </w:tcBorders>
          </w:tcPr>
          <w:p w14:paraId="7AC59817" w14:textId="77777777" w:rsidR="00DD0ACB" w:rsidRPr="00847F04" w:rsidRDefault="00DD0ACB" w:rsidP="004A7549">
            <w:pPr>
              <w:rPr>
                <w:color w:val="FF0000"/>
              </w:rPr>
            </w:pPr>
            <w:r w:rsidRPr="00540ED1">
              <w:rPr>
                <w:color w:val="000000" w:themeColor="text1"/>
              </w:rPr>
              <w:t>Continue moving in if necessary</w:t>
            </w:r>
            <w:r w:rsidR="004A7549">
              <w:rPr>
                <w:color w:val="000000" w:themeColor="text1"/>
              </w:rPr>
              <w:t>.</w:t>
            </w:r>
          </w:p>
        </w:tc>
        <w:tc>
          <w:tcPr>
            <w:tcW w:w="288" w:type="dxa"/>
            <w:tcBorders>
              <w:left w:val="single" w:sz="4" w:space="0" w:color="auto"/>
              <w:right w:val="single" w:sz="4" w:space="0" w:color="auto"/>
            </w:tcBorders>
          </w:tcPr>
          <w:p w14:paraId="09689C8D" w14:textId="77777777" w:rsidR="00DD0ACB" w:rsidRPr="00705066" w:rsidRDefault="00DD0ACB" w:rsidP="00A32065">
            <w:pPr>
              <w:rPr>
                <w:sz w:val="16"/>
                <w:szCs w:val="16"/>
              </w:rPr>
            </w:pPr>
          </w:p>
        </w:tc>
        <w:tc>
          <w:tcPr>
            <w:tcW w:w="1350" w:type="dxa"/>
            <w:tcBorders>
              <w:left w:val="single" w:sz="4" w:space="0" w:color="auto"/>
              <w:bottom w:val="single" w:sz="4" w:space="0" w:color="auto"/>
              <w:right w:val="single" w:sz="4" w:space="0" w:color="auto"/>
            </w:tcBorders>
          </w:tcPr>
          <w:p w14:paraId="0D4A79CF" w14:textId="77777777" w:rsidR="00DD0ACB" w:rsidRPr="00403269" w:rsidRDefault="00DD0ACB" w:rsidP="00A32065"/>
        </w:tc>
        <w:tc>
          <w:tcPr>
            <w:tcW w:w="5742" w:type="dxa"/>
            <w:tcBorders>
              <w:left w:val="single" w:sz="4" w:space="0" w:color="auto"/>
              <w:bottom w:val="single" w:sz="4" w:space="0" w:color="auto"/>
              <w:right w:val="single" w:sz="4" w:space="0" w:color="auto"/>
            </w:tcBorders>
          </w:tcPr>
          <w:p w14:paraId="7D2FB098" w14:textId="1ED78D8B" w:rsidR="00DD0ACB" w:rsidRPr="00403269" w:rsidRDefault="00DD0ACB" w:rsidP="00A32065"/>
        </w:tc>
      </w:tr>
      <w:tr w:rsidR="00DD0ACB" w:rsidRPr="00403269" w14:paraId="0042AB8A" w14:textId="77777777" w:rsidTr="00540ED1">
        <w:tc>
          <w:tcPr>
            <w:tcW w:w="1375" w:type="dxa"/>
            <w:tcBorders>
              <w:top w:val="single" w:sz="4" w:space="0" w:color="auto"/>
              <w:left w:val="single" w:sz="4" w:space="0" w:color="auto"/>
              <w:bottom w:val="single" w:sz="4" w:space="0" w:color="auto"/>
              <w:right w:val="single" w:sz="4" w:space="0" w:color="auto"/>
            </w:tcBorders>
          </w:tcPr>
          <w:p w14:paraId="3808ED38" w14:textId="77777777" w:rsidR="00DD0ACB" w:rsidRPr="00403269" w:rsidRDefault="00DD0ACB" w:rsidP="00A32065">
            <w:pPr>
              <w:rPr>
                <w:b/>
                <w:bCs/>
              </w:rPr>
            </w:pPr>
            <w:r w:rsidRPr="00E0323F">
              <w:rPr>
                <w:b/>
                <w:bCs/>
                <w:color w:val="000000" w:themeColor="text1"/>
              </w:rPr>
              <w:t>3:40</w:t>
            </w:r>
            <w:r>
              <w:rPr>
                <w:b/>
                <w:bCs/>
                <w:color w:val="000000" w:themeColor="text1"/>
              </w:rPr>
              <w:t xml:space="preserve"> </w:t>
            </w:r>
            <w:r w:rsidRPr="00E0323F">
              <w:rPr>
                <w:b/>
                <w:bCs/>
                <w:color w:val="000000" w:themeColor="text1"/>
              </w:rPr>
              <w:t>-</w:t>
            </w:r>
            <w:r>
              <w:rPr>
                <w:b/>
                <w:bCs/>
                <w:color w:val="000000" w:themeColor="text1"/>
              </w:rPr>
              <w:t xml:space="preserve"> 4:00</w:t>
            </w:r>
          </w:p>
        </w:tc>
        <w:tc>
          <w:tcPr>
            <w:tcW w:w="13230" w:type="dxa"/>
            <w:gridSpan w:val="4"/>
            <w:tcBorders>
              <w:top w:val="single" w:sz="4" w:space="0" w:color="auto"/>
              <w:left w:val="single" w:sz="4" w:space="0" w:color="auto"/>
              <w:bottom w:val="single" w:sz="4" w:space="0" w:color="auto"/>
              <w:right w:val="single" w:sz="4" w:space="0" w:color="auto"/>
            </w:tcBorders>
          </w:tcPr>
          <w:p w14:paraId="49814BB8" w14:textId="18A2D46B" w:rsidR="00DD0ACB" w:rsidRPr="00403269" w:rsidRDefault="00DD0ACB" w:rsidP="00A32065">
            <w:pPr>
              <w:jc w:val="center"/>
            </w:pPr>
            <w:r w:rsidRPr="00403269">
              <w:rPr>
                <w:b/>
                <w:bCs/>
              </w:rPr>
              <w:t xml:space="preserve">Final Parent Meeting </w:t>
            </w:r>
            <w:r>
              <w:rPr>
                <w:b/>
                <w:bCs/>
              </w:rPr>
              <w:t xml:space="preserve">(no students) </w:t>
            </w:r>
            <w:r w:rsidRPr="00403269">
              <w:rPr>
                <w:b/>
                <w:bCs/>
              </w:rPr>
              <w:t xml:space="preserve">with </w:t>
            </w:r>
            <w:r w:rsidR="003F77E5">
              <w:rPr>
                <w:b/>
                <w:bCs/>
              </w:rPr>
              <w:t xml:space="preserve">Site Director </w:t>
            </w:r>
            <w:r w:rsidR="00E7506E">
              <w:rPr>
                <w:b/>
                <w:bCs/>
              </w:rPr>
              <w:t xml:space="preserve">Laura Sam </w:t>
            </w:r>
            <w:r>
              <w:rPr>
                <w:b/>
                <w:bCs/>
              </w:rPr>
              <w:t>in Jones Auditorium</w:t>
            </w:r>
            <w:r w:rsidRPr="00403269">
              <w:rPr>
                <w:b/>
                <w:bCs/>
              </w:rPr>
              <w:t>.</w:t>
            </w:r>
          </w:p>
        </w:tc>
      </w:tr>
      <w:tr w:rsidR="00DD0ACB" w:rsidRPr="00403269" w14:paraId="541B620D" w14:textId="77777777" w:rsidTr="00540ED1">
        <w:tc>
          <w:tcPr>
            <w:tcW w:w="1375" w:type="dxa"/>
            <w:tcBorders>
              <w:top w:val="single" w:sz="4" w:space="0" w:color="auto"/>
              <w:left w:val="single" w:sz="4" w:space="0" w:color="auto"/>
              <w:bottom w:val="single" w:sz="4" w:space="0" w:color="auto"/>
              <w:right w:val="single" w:sz="4" w:space="0" w:color="auto"/>
            </w:tcBorders>
          </w:tcPr>
          <w:p w14:paraId="18BB6A82" w14:textId="77777777" w:rsidR="00DD0ACB" w:rsidRPr="00E0323F" w:rsidRDefault="00DD0ACB" w:rsidP="00A32065">
            <w:pPr>
              <w:jc w:val="center"/>
              <w:rPr>
                <w:b/>
              </w:rPr>
            </w:pPr>
            <w:r w:rsidRPr="00E0323F">
              <w:rPr>
                <w:b/>
              </w:rPr>
              <w:t>4:00</w:t>
            </w:r>
          </w:p>
        </w:tc>
        <w:tc>
          <w:tcPr>
            <w:tcW w:w="13230" w:type="dxa"/>
            <w:gridSpan w:val="4"/>
            <w:tcBorders>
              <w:top w:val="single" w:sz="4" w:space="0" w:color="auto"/>
              <w:left w:val="single" w:sz="4" w:space="0" w:color="auto"/>
              <w:bottom w:val="single" w:sz="4" w:space="0" w:color="auto"/>
              <w:right w:val="single" w:sz="4" w:space="0" w:color="auto"/>
            </w:tcBorders>
          </w:tcPr>
          <w:p w14:paraId="68F1B87E" w14:textId="77777777" w:rsidR="00DD0ACB" w:rsidRDefault="00DD0ACB" w:rsidP="00A32065">
            <w:pPr>
              <w:jc w:val="center"/>
              <w:rPr>
                <w:sz w:val="22"/>
                <w:szCs w:val="22"/>
              </w:rPr>
            </w:pPr>
            <w:r w:rsidRPr="00403269">
              <w:rPr>
                <w:b/>
              </w:rPr>
              <w:t>Parent Departure</w:t>
            </w:r>
            <w:r w:rsidRPr="00403269">
              <w:t xml:space="preserve">.  </w:t>
            </w:r>
            <w:r w:rsidR="00E7506E">
              <w:rPr>
                <w:sz w:val="22"/>
                <w:szCs w:val="22"/>
              </w:rPr>
              <w:t>Those who have not ordered Summer B</w:t>
            </w:r>
            <w:r w:rsidRPr="00E0323F">
              <w:rPr>
                <w:sz w:val="22"/>
                <w:szCs w:val="22"/>
              </w:rPr>
              <w:t xml:space="preserve">ooks and T-shirts may do so in the </w:t>
            </w:r>
            <w:r w:rsidR="00834637">
              <w:rPr>
                <w:sz w:val="22"/>
                <w:szCs w:val="22"/>
              </w:rPr>
              <w:t>GSE Office – Vann 117</w:t>
            </w:r>
            <w:r w:rsidRPr="00E0323F">
              <w:rPr>
                <w:sz w:val="22"/>
                <w:szCs w:val="22"/>
              </w:rPr>
              <w:t>.</w:t>
            </w:r>
          </w:p>
          <w:p w14:paraId="1C3FBBFC" w14:textId="720299E1" w:rsidR="00E7506E" w:rsidRPr="00403269" w:rsidRDefault="00C33EBF" w:rsidP="00A32065">
            <w:pPr>
              <w:jc w:val="center"/>
            </w:pPr>
            <w:r>
              <w:rPr>
                <w:sz w:val="22"/>
                <w:szCs w:val="22"/>
              </w:rPr>
              <w:t>Parent</w:t>
            </w:r>
            <w:r w:rsidR="00E7506E">
              <w:rPr>
                <w:sz w:val="22"/>
                <w:szCs w:val="22"/>
              </w:rPr>
              <w:t xml:space="preserve">s of students with food allergies </w:t>
            </w:r>
            <w:r w:rsidR="002738C5">
              <w:rPr>
                <w:sz w:val="22"/>
                <w:szCs w:val="22"/>
              </w:rPr>
              <w:t xml:space="preserve">should meet with </w:t>
            </w:r>
            <w:r w:rsidR="00E7506E">
              <w:rPr>
                <w:sz w:val="22"/>
                <w:szCs w:val="22"/>
              </w:rPr>
              <w:t>Karen Jones</w:t>
            </w:r>
            <w:r w:rsidR="00A32065">
              <w:rPr>
                <w:sz w:val="22"/>
                <w:szCs w:val="22"/>
              </w:rPr>
              <w:t xml:space="preserve"> (</w:t>
            </w:r>
            <w:r w:rsidR="001A3638">
              <w:rPr>
                <w:sz w:val="22"/>
                <w:szCs w:val="22"/>
              </w:rPr>
              <w:t xml:space="preserve">Meredith College Director of </w:t>
            </w:r>
            <w:r w:rsidR="00A32065">
              <w:rPr>
                <w:sz w:val="22"/>
                <w:szCs w:val="22"/>
              </w:rPr>
              <w:t>Dining Services)</w:t>
            </w:r>
            <w:r w:rsidR="00E7506E">
              <w:rPr>
                <w:sz w:val="22"/>
                <w:szCs w:val="22"/>
              </w:rPr>
              <w:t xml:space="preserve"> in Belk Dining Hall. </w:t>
            </w:r>
          </w:p>
        </w:tc>
      </w:tr>
    </w:tbl>
    <w:p w14:paraId="398D6CB5" w14:textId="77777777" w:rsidR="00DD0ACB" w:rsidRPr="000A0272" w:rsidRDefault="00DD0ACB" w:rsidP="00AE4FA1">
      <w:pPr>
        <w:rPr>
          <w:b/>
          <w:sz w:val="16"/>
          <w:szCs w:val="16"/>
        </w:rPr>
      </w:pPr>
    </w:p>
    <w:p w14:paraId="01902962" w14:textId="77777777" w:rsidR="00DD0ACB" w:rsidRPr="00FB093E" w:rsidRDefault="00DD0ACB" w:rsidP="00A32065">
      <w:pPr>
        <w:rPr>
          <w:sz w:val="4"/>
          <w:szCs w:val="4"/>
        </w:rPr>
      </w:pPr>
    </w:p>
    <w:tbl>
      <w:tblPr>
        <w:tblStyle w:val="TableGrid"/>
        <w:tblW w:w="0" w:type="auto"/>
        <w:tblLook w:val="04A0" w:firstRow="1" w:lastRow="0" w:firstColumn="1" w:lastColumn="0" w:noHBand="0" w:noVBand="1"/>
      </w:tblPr>
      <w:tblGrid>
        <w:gridCol w:w="9288"/>
        <w:gridCol w:w="5328"/>
      </w:tblGrid>
      <w:tr w:rsidR="00DD0ACB" w14:paraId="788E5BAF" w14:textId="77777777" w:rsidTr="00540ED1">
        <w:tc>
          <w:tcPr>
            <w:tcW w:w="9288" w:type="dxa"/>
          </w:tcPr>
          <w:p w14:paraId="12904EF9" w14:textId="77777777" w:rsidR="00DD0ACB" w:rsidRDefault="00DD0ACB" w:rsidP="00A32065">
            <w:r>
              <w:rPr>
                <w:noProof/>
              </w:rPr>
              <w:lastRenderedPageBreak/>
              <w:t xml:space="preserve">                         </w:t>
            </w:r>
            <w:r>
              <w:rPr>
                <w:noProof/>
              </w:rPr>
              <w:drawing>
                <wp:inline distT="0" distB="0" distL="0" distR="0" wp14:anchorId="5BD597B8" wp14:editId="2C2A4F07">
                  <wp:extent cx="3562350" cy="622245"/>
                  <wp:effectExtent l="0" t="0" r="0" b="6985"/>
                  <wp:docPr id="2" name="Picture 2"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9164" cy="626929"/>
                          </a:xfrm>
                          <a:prstGeom prst="rect">
                            <a:avLst/>
                          </a:prstGeom>
                          <a:noFill/>
                          <a:ln>
                            <a:noFill/>
                          </a:ln>
                        </pic:spPr>
                      </pic:pic>
                    </a:graphicData>
                  </a:graphic>
                </wp:inline>
              </w:drawing>
            </w:r>
          </w:p>
        </w:tc>
        <w:tc>
          <w:tcPr>
            <w:tcW w:w="5328" w:type="dxa"/>
          </w:tcPr>
          <w:p w14:paraId="45326D0A" w14:textId="77777777" w:rsidR="00DD0ACB" w:rsidRPr="00670037" w:rsidRDefault="00DD0ACB" w:rsidP="00A32065">
            <w:pPr>
              <w:rPr>
                <w:sz w:val="8"/>
                <w:szCs w:val="8"/>
              </w:rPr>
            </w:pPr>
          </w:p>
          <w:p w14:paraId="3A8E0205" w14:textId="77777777" w:rsidR="00DD0ACB" w:rsidRDefault="004A7549" w:rsidP="00A32065">
            <w:pPr>
              <w:jc w:val="center"/>
              <w:rPr>
                <w:b/>
                <w:sz w:val="32"/>
                <w:szCs w:val="32"/>
              </w:rPr>
            </w:pPr>
            <w:r>
              <w:rPr>
                <w:b/>
                <w:sz w:val="32"/>
                <w:szCs w:val="32"/>
              </w:rPr>
              <w:t xml:space="preserve">Opening Day </w:t>
            </w:r>
            <w:r w:rsidR="00DD0ACB" w:rsidRPr="002F649E">
              <w:rPr>
                <w:b/>
                <w:sz w:val="32"/>
                <w:szCs w:val="32"/>
              </w:rPr>
              <w:t>Schedule</w:t>
            </w:r>
          </w:p>
          <w:p w14:paraId="74F052D4" w14:textId="77777777" w:rsidR="00DD0ACB" w:rsidRPr="00670037" w:rsidRDefault="00DD0ACB" w:rsidP="00A32065">
            <w:pPr>
              <w:jc w:val="center"/>
              <w:rPr>
                <w:b/>
                <w:sz w:val="8"/>
                <w:szCs w:val="8"/>
              </w:rPr>
            </w:pPr>
          </w:p>
          <w:p w14:paraId="42A68720" w14:textId="77777777" w:rsidR="00DD0ACB" w:rsidRPr="002F649E" w:rsidRDefault="00DD0ACB" w:rsidP="00A32065">
            <w:pPr>
              <w:jc w:val="center"/>
              <w:rPr>
                <w:b/>
                <w:sz w:val="28"/>
                <w:szCs w:val="28"/>
              </w:rPr>
            </w:pPr>
            <w:r w:rsidRPr="002F649E">
              <w:rPr>
                <w:b/>
                <w:sz w:val="28"/>
                <w:szCs w:val="28"/>
              </w:rPr>
              <w:t xml:space="preserve">Sunday, </w:t>
            </w:r>
            <w:r w:rsidR="00675FED">
              <w:rPr>
                <w:b/>
                <w:color w:val="000000" w:themeColor="text1"/>
                <w:sz w:val="28"/>
                <w:szCs w:val="28"/>
              </w:rPr>
              <w:t>1</w:t>
            </w:r>
            <w:r w:rsidR="00C33EBF">
              <w:rPr>
                <w:b/>
                <w:color w:val="000000" w:themeColor="text1"/>
                <w:sz w:val="28"/>
                <w:szCs w:val="28"/>
              </w:rPr>
              <w:t>8</w:t>
            </w:r>
            <w:r w:rsidRPr="002F649E">
              <w:rPr>
                <w:b/>
                <w:sz w:val="28"/>
                <w:szCs w:val="28"/>
              </w:rPr>
              <w:t xml:space="preserve"> June </w:t>
            </w:r>
            <w:r w:rsidR="00CB60F5">
              <w:rPr>
                <w:b/>
                <w:color w:val="000000" w:themeColor="text1"/>
                <w:sz w:val="28"/>
                <w:szCs w:val="28"/>
              </w:rPr>
              <w:t>201</w:t>
            </w:r>
            <w:r w:rsidR="00C33EBF">
              <w:rPr>
                <w:b/>
                <w:color w:val="000000" w:themeColor="text1"/>
                <w:sz w:val="28"/>
                <w:szCs w:val="28"/>
              </w:rPr>
              <w:t>7</w:t>
            </w:r>
          </w:p>
          <w:p w14:paraId="099AB710" w14:textId="77777777" w:rsidR="00DD0ACB" w:rsidRDefault="00DD0ACB" w:rsidP="00A32065">
            <w:pPr>
              <w:rPr>
                <w:sz w:val="4"/>
                <w:szCs w:val="4"/>
              </w:rPr>
            </w:pPr>
          </w:p>
          <w:p w14:paraId="0F6D8B86" w14:textId="77777777" w:rsidR="00DD0ACB" w:rsidRPr="00AA10A5" w:rsidRDefault="00DD0ACB" w:rsidP="00A32065">
            <w:pPr>
              <w:rPr>
                <w:sz w:val="4"/>
                <w:szCs w:val="4"/>
              </w:rPr>
            </w:pPr>
          </w:p>
        </w:tc>
      </w:tr>
    </w:tbl>
    <w:p w14:paraId="086037C6" w14:textId="77777777" w:rsidR="00DD0ACB" w:rsidRDefault="00DD0ACB" w:rsidP="00A32065">
      <w:pPr>
        <w:rPr>
          <w:b/>
          <w:sz w:val="32"/>
          <w:szCs w:val="32"/>
        </w:rPr>
      </w:pPr>
    </w:p>
    <w:tbl>
      <w:tblPr>
        <w:tblW w:w="0" w:type="auto"/>
        <w:tblCellMar>
          <w:left w:w="115" w:type="dxa"/>
          <w:right w:w="115" w:type="dxa"/>
        </w:tblCellMar>
        <w:tblLook w:val="01E0" w:firstRow="1" w:lastRow="1" w:firstColumn="1" w:lastColumn="1" w:noHBand="0" w:noVBand="0"/>
      </w:tblPr>
      <w:tblGrid>
        <w:gridCol w:w="1375"/>
        <w:gridCol w:w="13230"/>
      </w:tblGrid>
      <w:tr w:rsidR="00DD0ACB" w:rsidRPr="00403269" w14:paraId="5DE37211" w14:textId="77777777" w:rsidTr="00AE4FA1">
        <w:trPr>
          <w:trHeight w:val="3059"/>
        </w:trPr>
        <w:tc>
          <w:tcPr>
            <w:tcW w:w="1375" w:type="dxa"/>
            <w:tcBorders>
              <w:top w:val="single" w:sz="4" w:space="0" w:color="auto"/>
              <w:left w:val="single" w:sz="4" w:space="0" w:color="auto"/>
              <w:right w:val="single" w:sz="4" w:space="0" w:color="auto"/>
            </w:tcBorders>
          </w:tcPr>
          <w:p w14:paraId="6E484952" w14:textId="77777777" w:rsidR="00DD0ACB" w:rsidRPr="00403269" w:rsidRDefault="00DD0ACB" w:rsidP="00A32065">
            <w:pPr>
              <w:rPr>
                <w:b/>
              </w:rPr>
            </w:pPr>
            <w:r w:rsidRPr="00403269">
              <w:rPr>
                <w:b/>
              </w:rPr>
              <w:t>4:10 – 5:00</w:t>
            </w:r>
          </w:p>
        </w:tc>
        <w:tc>
          <w:tcPr>
            <w:tcW w:w="13230" w:type="dxa"/>
            <w:tcBorders>
              <w:top w:val="single" w:sz="4" w:space="0" w:color="auto"/>
              <w:left w:val="single" w:sz="4" w:space="0" w:color="auto"/>
              <w:right w:val="single" w:sz="4" w:space="0" w:color="auto"/>
            </w:tcBorders>
          </w:tcPr>
          <w:p w14:paraId="6631B6F0" w14:textId="77777777" w:rsidR="00DD0ACB" w:rsidRDefault="00DD0ACB" w:rsidP="00A32065">
            <w:pPr>
              <w:rPr>
                <w:b/>
              </w:rPr>
            </w:pPr>
            <w:r w:rsidRPr="000A0272">
              <w:rPr>
                <w:b/>
              </w:rPr>
              <w:t>St</w:t>
            </w:r>
            <w:r w:rsidR="004A7549">
              <w:rPr>
                <w:b/>
              </w:rPr>
              <w:t xml:space="preserve">udent Meeting, Jones Auditorium. Required. </w:t>
            </w:r>
          </w:p>
          <w:p w14:paraId="1C44019C" w14:textId="77777777" w:rsidR="00DD0ACB" w:rsidRPr="000A0272" w:rsidRDefault="00DD0ACB" w:rsidP="00A32065">
            <w:pPr>
              <w:rPr>
                <w:b/>
                <w:sz w:val="4"/>
                <w:szCs w:val="4"/>
              </w:rPr>
            </w:pPr>
          </w:p>
          <w:p w14:paraId="77FE9124" w14:textId="77777777" w:rsidR="00A32065" w:rsidRDefault="00DD0ACB" w:rsidP="00A32065">
            <w:pPr>
              <w:rPr>
                <w:b/>
              </w:rPr>
            </w:pPr>
            <w:r w:rsidRPr="000A0272">
              <w:rPr>
                <w:b/>
              </w:rPr>
              <w:t>Curricular overview wi</w:t>
            </w:r>
            <w:r w:rsidR="00A32065">
              <w:rPr>
                <w:b/>
              </w:rPr>
              <w:t>th Area I, II, and III Faculty.</w:t>
            </w:r>
          </w:p>
          <w:p w14:paraId="7C12F940" w14:textId="77777777" w:rsidR="00A32065" w:rsidRDefault="00A32065" w:rsidP="00675FED">
            <w:pPr>
              <w:ind w:firstLine="1505"/>
            </w:pPr>
            <w:r>
              <w:t xml:space="preserve">Area I Coordinator (Mary </w:t>
            </w:r>
            <w:proofErr w:type="spellStart"/>
            <w:r>
              <w:t>Naber</w:t>
            </w:r>
            <w:proofErr w:type="spellEnd"/>
            <w:r>
              <w:t>)</w:t>
            </w:r>
          </w:p>
          <w:p w14:paraId="7EF11118" w14:textId="761EE1DA" w:rsidR="00A32065" w:rsidRDefault="003F77E5" w:rsidP="00675FED">
            <w:pPr>
              <w:ind w:firstLine="1505"/>
            </w:pPr>
            <w:r>
              <w:t xml:space="preserve">Area II Coordinator (Carl </w:t>
            </w:r>
            <w:proofErr w:type="spellStart"/>
            <w:r>
              <w:t>Pea</w:t>
            </w:r>
            <w:r w:rsidR="00A32065">
              <w:t>y</w:t>
            </w:r>
            <w:proofErr w:type="spellEnd"/>
            <w:r w:rsidR="00A32065">
              <w:t>)</w:t>
            </w:r>
          </w:p>
          <w:p w14:paraId="0129C7E0" w14:textId="77777777" w:rsidR="00A32065" w:rsidRPr="00A32065" w:rsidRDefault="00A32065" w:rsidP="00675FED">
            <w:pPr>
              <w:ind w:firstLine="1505"/>
            </w:pPr>
            <w:r>
              <w:t>Area III Coordinator (</w:t>
            </w:r>
            <w:r w:rsidR="00C33EBF">
              <w:t>Emmanuel Lipscomb</w:t>
            </w:r>
            <w:r>
              <w:t>)</w:t>
            </w:r>
          </w:p>
          <w:p w14:paraId="3AE57D1F" w14:textId="77777777" w:rsidR="00A32065" w:rsidRPr="00AE4FA1" w:rsidRDefault="00A32065" w:rsidP="00A32065">
            <w:pPr>
              <w:rPr>
                <w:b/>
                <w:sz w:val="10"/>
                <w:szCs w:val="10"/>
              </w:rPr>
            </w:pPr>
            <w:r>
              <w:rPr>
                <w:b/>
              </w:rPr>
              <w:t xml:space="preserve">                      </w:t>
            </w:r>
          </w:p>
          <w:p w14:paraId="10FDD034" w14:textId="77777777" w:rsidR="00A32065" w:rsidRDefault="00DD0ACB" w:rsidP="00A32065">
            <w:r w:rsidRPr="000A0272">
              <w:rPr>
                <w:b/>
              </w:rPr>
              <w:t>Extracurricular overview</w:t>
            </w:r>
            <w:r>
              <w:t xml:space="preserve"> with:</w:t>
            </w:r>
            <w:r>
              <w:tab/>
            </w:r>
          </w:p>
          <w:p w14:paraId="742913D5" w14:textId="19CB4D80" w:rsidR="005B3E3F" w:rsidRDefault="00DD0ACB" w:rsidP="00A32065">
            <w:pPr>
              <w:ind w:firstLine="1505"/>
            </w:pPr>
            <w:r w:rsidRPr="00403269">
              <w:t>Counselor</w:t>
            </w:r>
            <w:r>
              <w:t xml:space="preserve"> (</w:t>
            </w:r>
            <w:r w:rsidR="00A32065">
              <w:t xml:space="preserve">Allyson </w:t>
            </w:r>
            <w:proofErr w:type="spellStart"/>
            <w:r w:rsidR="00A32065">
              <w:t>Buie</w:t>
            </w:r>
            <w:proofErr w:type="spellEnd"/>
            <w:r>
              <w:t>)</w:t>
            </w:r>
          </w:p>
          <w:p w14:paraId="66EAD461" w14:textId="77777777" w:rsidR="005B3E3F" w:rsidRDefault="005B3E3F" w:rsidP="00A32065">
            <w:pPr>
              <w:ind w:firstLine="1505"/>
            </w:pPr>
            <w:r>
              <w:t>GSE Organizations (Kiyoshi Carter)</w:t>
            </w:r>
          </w:p>
          <w:p w14:paraId="59E26CC5" w14:textId="252A565A" w:rsidR="00A32065" w:rsidRDefault="005B3E3F" w:rsidP="00A32065">
            <w:pPr>
              <w:ind w:firstLine="1505"/>
            </w:pPr>
            <w:r>
              <w:t>GSE Publications</w:t>
            </w:r>
            <w:r w:rsidR="00DD0ACB">
              <w:tab/>
            </w:r>
            <w:r w:rsidR="00DD0ACB">
              <w:tab/>
            </w:r>
            <w:r w:rsidR="00DD0ACB">
              <w:tab/>
            </w:r>
            <w:r w:rsidR="00DD0ACB">
              <w:tab/>
            </w:r>
          </w:p>
          <w:p w14:paraId="5E73B21B" w14:textId="77777777" w:rsidR="00A32065" w:rsidRDefault="00DD0ACB" w:rsidP="00A32065">
            <w:pPr>
              <w:ind w:firstLine="1505"/>
            </w:pPr>
            <w:r w:rsidRPr="00403269">
              <w:t>Activ</w:t>
            </w:r>
            <w:r>
              <w:t>ities Coordinator (</w:t>
            </w:r>
            <w:proofErr w:type="spellStart"/>
            <w:r w:rsidR="00A32065">
              <w:t>Gerrick</w:t>
            </w:r>
            <w:proofErr w:type="spellEnd"/>
            <w:r w:rsidR="00A32065">
              <w:t xml:space="preserve"> Suggs</w:t>
            </w:r>
            <w:r>
              <w:t>)</w:t>
            </w:r>
            <w:r>
              <w:tab/>
            </w:r>
            <w:r>
              <w:tab/>
            </w:r>
            <w:r>
              <w:tab/>
            </w:r>
            <w:r>
              <w:tab/>
            </w:r>
            <w:r>
              <w:tab/>
            </w:r>
          </w:p>
          <w:p w14:paraId="1784AF45" w14:textId="77777777" w:rsidR="00A32065" w:rsidRDefault="00AA11AE" w:rsidP="00A32065">
            <w:pPr>
              <w:ind w:firstLine="1505"/>
            </w:pPr>
            <w:r>
              <w:t>Office Manager</w:t>
            </w:r>
            <w:r w:rsidR="00CB74FB">
              <w:t xml:space="preserve"> (</w:t>
            </w:r>
            <w:r w:rsidR="00A32065">
              <w:t xml:space="preserve">Linda </w:t>
            </w:r>
            <w:proofErr w:type="spellStart"/>
            <w:r w:rsidR="00A32065">
              <w:t>Velto</w:t>
            </w:r>
            <w:proofErr w:type="spellEnd"/>
            <w:r w:rsidR="00DD0ACB" w:rsidRPr="00CE5166">
              <w:t>)</w:t>
            </w:r>
            <w:r w:rsidR="00CB60F5">
              <w:tab/>
            </w:r>
            <w:r w:rsidR="00CB60F5">
              <w:tab/>
            </w:r>
            <w:r w:rsidR="00CB60F5">
              <w:tab/>
            </w:r>
            <w:r w:rsidR="00CB60F5">
              <w:tab/>
            </w:r>
            <w:r w:rsidR="00CB60F5">
              <w:tab/>
            </w:r>
          </w:p>
          <w:p w14:paraId="5844AE66" w14:textId="643F937C" w:rsidR="00DD0ACB" w:rsidRPr="00403269" w:rsidRDefault="00CB60F5" w:rsidP="007B0C23">
            <w:pPr>
              <w:ind w:firstLine="1505"/>
            </w:pPr>
            <w:r>
              <w:t>Dean of Students</w:t>
            </w:r>
            <w:r w:rsidR="00CB74FB">
              <w:t xml:space="preserve"> </w:t>
            </w:r>
          </w:p>
        </w:tc>
      </w:tr>
      <w:tr w:rsidR="00DD0ACB" w:rsidRPr="00403269" w14:paraId="1DF92448" w14:textId="77777777" w:rsidTr="00540ED1">
        <w:tc>
          <w:tcPr>
            <w:tcW w:w="1375" w:type="dxa"/>
            <w:tcBorders>
              <w:left w:val="single" w:sz="4" w:space="0" w:color="auto"/>
              <w:right w:val="single" w:sz="4" w:space="0" w:color="auto"/>
            </w:tcBorders>
          </w:tcPr>
          <w:p w14:paraId="799BEF68" w14:textId="77777777" w:rsidR="00DD0ACB" w:rsidRPr="00403269" w:rsidRDefault="00DD0ACB" w:rsidP="00A32065"/>
        </w:tc>
        <w:tc>
          <w:tcPr>
            <w:tcW w:w="13230" w:type="dxa"/>
            <w:tcBorders>
              <w:left w:val="single" w:sz="4" w:space="0" w:color="auto"/>
              <w:right w:val="single" w:sz="4" w:space="0" w:color="auto"/>
            </w:tcBorders>
          </w:tcPr>
          <w:p w14:paraId="6E3C64EF" w14:textId="77777777" w:rsidR="00DD0ACB" w:rsidRPr="00AE4FA1" w:rsidRDefault="00DD0ACB" w:rsidP="00A32065">
            <w:pPr>
              <w:rPr>
                <w:sz w:val="10"/>
                <w:szCs w:val="10"/>
              </w:rPr>
            </w:pPr>
          </w:p>
        </w:tc>
      </w:tr>
      <w:tr w:rsidR="00DD0ACB" w:rsidRPr="00403269" w14:paraId="3708B49A" w14:textId="77777777" w:rsidTr="00540ED1">
        <w:tc>
          <w:tcPr>
            <w:tcW w:w="1375" w:type="dxa"/>
            <w:tcBorders>
              <w:left w:val="single" w:sz="4" w:space="0" w:color="auto"/>
              <w:right w:val="single" w:sz="4" w:space="0" w:color="auto"/>
            </w:tcBorders>
          </w:tcPr>
          <w:p w14:paraId="79F19094" w14:textId="7630F4D0" w:rsidR="00DD0ACB" w:rsidRPr="00675FED" w:rsidRDefault="005A17CA" w:rsidP="00A32065">
            <w:pPr>
              <w:rPr>
                <w:b/>
              </w:rPr>
            </w:pPr>
            <w:r>
              <w:rPr>
                <w:b/>
              </w:rPr>
              <w:t>5:00 - 6:45</w:t>
            </w:r>
          </w:p>
        </w:tc>
        <w:tc>
          <w:tcPr>
            <w:tcW w:w="13230" w:type="dxa"/>
            <w:tcBorders>
              <w:left w:val="single" w:sz="4" w:space="0" w:color="auto"/>
              <w:right w:val="single" w:sz="4" w:space="0" w:color="auto"/>
            </w:tcBorders>
          </w:tcPr>
          <w:p w14:paraId="43448756" w14:textId="77777777" w:rsidR="00DD0ACB" w:rsidRPr="00403269" w:rsidRDefault="00DD0ACB" w:rsidP="00A32065">
            <w:r w:rsidRPr="00403269">
              <w:t>Dinner in Belk Dining Hall.</w:t>
            </w:r>
          </w:p>
        </w:tc>
      </w:tr>
      <w:tr w:rsidR="00DD0ACB" w:rsidRPr="00403269" w14:paraId="5C157A23" w14:textId="77777777" w:rsidTr="00540ED1">
        <w:tc>
          <w:tcPr>
            <w:tcW w:w="1375" w:type="dxa"/>
            <w:tcBorders>
              <w:left w:val="single" w:sz="4" w:space="0" w:color="auto"/>
              <w:right w:val="single" w:sz="4" w:space="0" w:color="auto"/>
            </w:tcBorders>
          </w:tcPr>
          <w:p w14:paraId="60C55EE7" w14:textId="77777777" w:rsidR="00DD0ACB" w:rsidRPr="00675FED" w:rsidRDefault="00DD0ACB" w:rsidP="00A32065">
            <w:pPr>
              <w:rPr>
                <w:b/>
              </w:rPr>
            </w:pPr>
            <w:r w:rsidRPr="00675FED">
              <w:rPr>
                <w:b/>
              </w:rPr>
              <w:t xml:space="preserve">7:00 </w:t>
            </w:r>
          </w:p>
        </w:tc>
        <w:tc>
          <w:tcPr>
            <w:tcW w:w="13230" w:type="dxa"/>
            <w:tcBorders>
              <w:left w:val="single" w:sz="4" w:space="0" w:color="auto"/>
              <w:right w:val="single" w:sz="4" w:space="0" w:color="auto"/>
            </w:tcBorders>
          </w:tcPr>
          <w:p w14:paraId="0ED6A8C6" w14:textId="77777777" w:rsidR="00DD0ACB" w:rsidRPr="00403269" w:rsidRDefault="00DD0ACB" w:rsidP="00A32065">
            <w:r w:rsidRPr="00403269">
              <w:t xml:space="preserve">Convocation in Jones Auditorium, followed by community-building games on the </w:t>
            </w:r>
            <w:r w:rsidR="00714B94">
              <w:t>Courtyard (</w:t>
            </w:r>
            <w:r w:rsidRPr="00403269">
              <w:t>Quad</w:t>
            </w:r>
            <w:r w:rsidR="00714B94">
              <w:t>)</w:t>
            </w:r>
            <w:r w:rsidRPr="00403269">
              <w:t>.</w:t>
            </w:r>
            <w:r w:rsidR="00714B94">
              <w:t xml:space="preserve"> </w:t>
            </w:r>
            <w:r w:rsidR="00CB74FB" w:rsidRPr="00714B94">
              <w:rPr>
                <w:b/>
              </w:rPr>
              <w:t>Required</w:t>
            </w:r>
          </w:p>
        </w:tc>
      </w:tr>
      <w:tr w:rsidR="00DD0ACB" w:rsidRPr="00403269" w14:paraId="2E9FD353" w14:textId="77777777" w:rsidTr="00AE4FA1">
        <w:trPr>
          <w:trHeight w:val="99"/>
        </w:trPr>
        <w:tc>
          <w:tcPr>
            <w:tcW w:w="1375" w:type="dxa"/>
            <w:tcBorders>
              <w:left w:val="single" w:sz="4" w:space="0" w:color="auto"/>
              <w:bottom w:val="single" w:sz="4" w:space="0" w:color="auto"/>
              <w:right w:val="single" w:sz="4" w:space="0" w:color="auto"/>
            </w:tcBorders>
          </w:tcPr>
          <w:p w14:paraId="3EFB721F" w14:textId="77777777" w:rsidR="00DD0ACB" w:rsidRPr="00675FED" w:rsidRDefault="00DD0ACB" w:rsidP="00A32065">
            <w:pPr>
              <w:rPr>
                <w:b/>
              </w:rPr>
            </w:pPr>
            <w:r w:rsidRPr="00675FED">
              <w:rPr>
                <w:b/>
              </w:rPr>
              <w:t>9:00</w:t>
            </w:r>
          </w:p>
        </w:tc>
        <w:tc>
          <w:tcPr>
            <w:tcW w:w="13230" w:type="dxa"/>
            <w:tcBorders>
              <w:left w:val="single" w:sz="4" w:space="0" w:color="auto"/>
              <w:bottom w:val="single" w:sz="4" w:space="0" w:color="auto"/>
              <w:right w:val="single" w:sz="4" w:space="0" w:color="auto"/>
            </w:tcBorders>
          </w:tcPr>
          <w:p w14:paraId="4F55EE32" w14:textId="77777777" w:rsidR="00DD0ACB" w:rsidRPr="004A7549" w:rsidRDefault="00DD0ACB" w:rsidP="00A32065">
            <w:pPr>
              <w:rPr>
                <w:b/>
              </w:rPr>
            </w:pPr>
            <w:r w:rsidRPr="00403269">
              <w:t>Hall Meetings.</w:t>
            </w:r>
            <w:r w:rsidR="00CB74FB">
              <w:t xml:space="preserve"> </w:t>
            </w:r>
            <w:r w:rsidR="004A7549">
              <w:rPr>
                <w:b/>
              </w:rPr>
              <w:t xml:space="preserve">Required. </w:t>
            </w:r>
          </w:p>
        </w:tc>
      </w:tr>
    </w:tbl>
    <w:p w14:paraId="447AE4DA" w14:textId="77777777" w:rsidR="00DD0ACB" w:rsidRPr="00AE4FA1" w:rsidRDefault="00DD0ACB" w:rsidP="00A32065">
      <w:pPr>
        <w:rPr>
          <w:b/>
          <w:sz w:val="10"/>
          <w:szCs w:val="10"/>
        </w:rPr>
      </w:pPr>
    </w:p>
    <w:p w14:paraId="39AA66E6" w14:textId="12AB9219" w:rsidR="00DD0ACB" w:rsidRDefault="00DD0ACB" w:rsidP="00A32065">
      <w:pPr>
        <w:rPr>
          <w:b/>
          <w:sz w:val="32"/>
          <w:szCs w:val="32"/>
        </w:rPr>
      </w:pPr>
      <w:r w:rsidRPr="00403269">
        <w:rPr>
          <w:b/>
          <w:sz w:val="32"/>
          <w:szCs w:val="32"/>
        </w:rPr>
        <w:t>Monday</w:t>
      </w:r>
      <w:r w:rsidR="004479AB">
        <w:rPr>
          <w:b/>
          <w:color w:val="000000" w:themeColor="text1"/>
          <w:sz w:val="32"/>
          <w:szCs w:val="32"/>
        </w:rPr>
        <w:t>, 18</w:t>
      </w:r>
      <w:r w:rsidRPr="00001644">
        <w:rPr>
          <w:b/>
          <w:color w:val="000000" w:themeColor="text1"/>
          <w:sz w:val="32"/>
          <w:szCs w:val="32"/>
        </w:rPr>
        <w:t xml:space="preserve"> June</w:t>
      </w:r>
    </w:p>
    <w:p w14:paraId="593A4804" w14:textId="77777777" w:rsidR="00DD0ACB" w:rsidRPr="00001644" w:rsidRDefault="00DD0ACB" w:rsidP="00A32065">
      <w:pPr>
        <w:jc w:val="center"/>
        <w:rPr>
          <w:b/>
          <w:sz w:val="4"/>
          <w:szCs w:val="4"/>
        </w:rPr>
      </w:pPr>
    </w:p>
    <w:tbl>
      <w:tblPr>
        <w:tblW w:w="0" w:type="auto"/>
        <w:tblLook w:val="01E0" w:firstRow="1" w:lastRow="1" w:firstColumn="1" w:lastColumn="1" w:noHBand="0" w:noVBand="0"/>
      </w:tblPr>
      <w:tblGrid>
        <w:gridCol w:w="1548"/>
        <w:gridCol w:w="13050"/>
      </w:tblGrid>
      <w:tr w:rsidR="00DD0ACB" w:rsidRPr="00403269" w14:paraId="5A373911" w14:textId="77777777" w:rsidTr="00540ED1">
        <w:tc>
          <w:tcPr>
            <w:tcW w:w="1548" w:type="dxa"/>
            <w:tcBorders>
              <w:top w:val="single" w:sz="4" w:space="0" w:color="auto"/>
              <w:left w:val="single" w:sz="4" w:space="0" w:color="auto"/>
              <w:bottom w:val="single" w:sz="4" w:space="0" w:color="auto"/>
              <w:right w:val="single" w:sz="6" w:space="0" w:color="auto"/>
            </w:tcBorders>
          </w:tcPr>
          <w:p w14:paraId="2BE99FB7" w14:textId="77777777" w:rsidR="00DD0ACB" w:rsidRPr="00675FED" w:rsidRDefault="00DD0ACB" w:rsidP="00A32065">
            <w:pPr>
              <w:rPr>
                <w:b/>
              </w:rPr>
            </w:pPr>
            <w:r w:rsidRPr="00675FED">
              <w:rPr>
                <w:b/>
              </w:rPr>
              <w:t>3:30</w:t>
            </w:r>
          </w:p>
        </w:tc>
        <w:tc>
          <w:tcPr>
            <w:tcW w:w="13050" w:type="dxa"/>
            <w:tcBorders>
              <w:top w:val="single" w:sz="4" w:space="0" w:color="auto"/>
              <w:left w:val="single" w:sz="6" w:space="0" w:color="auto"/>
              <w:bottom w:val="single" w:sz="4" w:space="0" w:color="auto"/>
              <w:right w:val="single" w:sz="4" w:space="0" w:color="auto"/>
            </w:tcBorders>
          </w:tcPr>
          <w:p w14:paraId="06154150" w14:textId="15A1BA64" w:rsidR="00DD0ACB" w:rsidRPr="00C0655C" w:rsidRDefault="00DD0ACB" w:rsidP="00A32065">
            <w:pPr>
              <w:rPr>
                <w:b/>
              </w:rPr>
            </w:pPr>
            <w:r w:rsidRPr="00675FED">
              <w:rPr>
                <w:b/>
              </w:rPr>
              <w:t xml:space="preserve">Convocation in Jones Auditorium.  </w:t>
            </w:r>
            <w:r w:rsidR="004A7549">
              <w:rPr>
                <w:b/>
              </w:rPr>
              <w:t xml:space="preserve">Required. </w:t>
            </w:r>
          </w:p>
          <w:p w14:paraId="78775806" w14:textId="77777777" w:rsidR="00DD0ACB" w:rsidRPr="00CE5166" w:rsidRDefault="00DD0ACB" w:rsidP="00A32065">
            <w:r w:rsidRPr="00CE5166">
              <w:tab/>
              <w:t>GSE Policies (</w:t>
            </w:r>
            <w:r w:rsidR="00675FED">
              <w:t>Laura Sam</w:t>
            </w:r>
            <w:r w:rsidRPr="00CE5166">
              <w:t>)</w:t>
            </w:r>
          </w:p>
          <w:p w14:paraId="1578E6B4" w14:textId="7609DF40" w:rsidR="00DD0ACB" w:rsidRPr="00403269" w:rsidRDefault="00675FED" w:rsidP="007B0C23">
            <w:r>
              <w:tab/>
              <w:t xml:space="preserve">Community Expectations </w:t>
            </w:r>
          </w:p>
        </w:tc>
      </w:tr>
    </w:tbl>
    <w:p w14:paraId="13952B6D" w14:textId="77777777" w:rsidR="00DD0ACB" w:rsidRPr="000A0272" w:rsidRDefault="00DD0ACB" w:rsidP="00AE4FA1">
      <w:pPr>
        <w:rPr>
          <w:sz w:val="16"/>
          <w:szCs w:val="16"/>
        </w:rPr>
      </w:pPr>
    </w:p>
    <w:p w14:paraId="5CAFBDCD" w14:textId="1005BD29" w:rsidR="00DD0ACB" w:rsidRDefault="00DD0ACB" w:rsidP="00A32065">
      <w:pPr>
        <w:rPr>
          <w:b/>
          <w:sz w:val="32"/>
          <w:szCs w:val="32"/>
        </w:rPr>
      </w:pPr>
      <w:r>
        <w:rPr>
          <w:b/>
          <w:sz w:val="32"/>
          <w:szCs w:val="32"/>
        </w:rPr>
        <w:t xml:space="preserve">Monday, </w:t>
      </w:r>
      <w:r w:rsidR="004479AB">
        <w:rPr>
          <w:b/>
          <w:color w:val="000000" w:themeColor="text1"/>
          <w:sz w:val="32"/>
          <w:szCs w:val="32"/>
        </w:rPr>
        <w:t>18</w:t>
      </w:r>
      <w:r w:rsidR="00C33EBF">
        <w:rPr>
          <w:b/>
          <w:color w:val="000000" w:themeColor="text1"/>
          <w:sz w:val="32"/>
          <w:szCs w:val="32"/>
        </w:rPr>
        <w:t xml:space="preserve"> </w:t>
      </w:r>
      <w:r w:rsidR="00714B94">
        <w:rPr>
          <w:b/>
          <w:color w:val="000000" w:themeColor="text1"/>
          <w:sz w:val="32"/>
          <w:szCs w:val="32"/>
        </w:rPr>
        <w:t>June – T</w:t>
      </w:r>
      <w:r w:rsidR="004479AB">
        <w:rPr>
          <w:b/>
          <w:color w:val="000000" w:themeColor="text1"/>
          <w:sz w:val="32"/>
          <w:szCs w:val="32"/>
        </w:rPr>
        <w:t>uesday, 19</w:t>
      </w:r>
      <w:r w:rsidRPr="00001644">
        <w:rPr>
          <w:b/>
          <w:color w:val="000000" w:themeColor="text1"/>
          <w:sz w:val="32"/>
          <w:szCs w:val="32"/>
        </w:rPr>
        <w:t xml:space="preserve"> June</w:t>
      </w:r>
      <w:r w:rsidR="00714B94">
        <w:rPr>
          <w:b/>
          <w:color w:val="000000" w:themeColor="text1"/>
          <w:sz w:val="32"/>
          <w:szCs w:val="32"/>
        </w:rPr>
        <w:t xml:space="preserve"> </w:t>
      </w:r>
    </w:p>
    <w:p w14:paraId="5D114D11" w14:textId="77777777" w:rsidR="00DD0ACB" w:rsidRPr="00001644" w:rsidRDefault="00DD0ACB" w:rsidP="00A32065">
      <w:pPr>
        <w:jc w:val="center"/>
        <w:rPr>
          <w:b/>
          <w:sz w:val="4"/>
          <w:szCs w:val="4"/>
        </w:rPr>
      </w:pPr>
    </w:p>
    <w:tbl>
      <w:tblPr>
        <w:tblW w:w="0" w:type="auto"/>
        <w:tblLook w:val="01E0" w:firstRow="1" w:lastRow="1" w:firstColumn="1" w:lastColumn="1" w:noHBand="0" w:noVBand="0"/>
      </w:tblPr>
      <w:tblGrid>
        <w:gridCol w:w="1548"/>
        <w:gridCol w:w="13050"/>
      </w:tblGrid>
      <w:tr w:rsidR="00DD0ACB" w:rsidRPr="00403269" w14:paraId="317762AD" w14:textId="77777777" w:rsidTr="00540ED1">
        <w:tc>
          <w:tcPr>
            <w:tcW w:w="1548" w:type="dxa"/>
            <w:tcBorders>
              <w:top w:val="single" w:sz="4" w:space="0" w:color="auto"/>
              <w:left w:val="single" w:sz="4" w:space="0" w:color="auto"/>
              <w:bottom w:val="single" w:sz="4" w:space="0" w:color="auto"/>
              <w:right w:val="single" w:sz="6" w:space="0" w:color="auto"/>
            </w:tcBorders>
          </w:tcPr>
          <w:p w14:paraId="7BC67F15" w14:textId="77777777" w:rsidR="00714B94" w:rsidRDefault="00675FED" w:rsidP="00714B94">
            <w:pPr>
              <w:rPr>
                <w:b/>
              </w:rPr>
            </w:pPr>
            <w:r w:rsidRPr="00675FED">
              <w:rPr>
                <w:b/>
              </w:rPr>
              <w:t>Free Periods</w:t>
            </w:r>
            <w:r>
              <w:rPr>
                <w:b/>
              </w:rPr>
              <w:t xml:space="preserve"> </w:t>
            </w:r>
            <w:r w:rsidR="00714B94">
              <w:rPr>
                <w:b/>
              </w:rPr>
              <w:t xml:space="preserve">between 8am </w:t>
            </w:r>
          </w:p>
          <w:p w14:paraId="090636C7" w14:textId="77777777" w:rsidR="00DD0ACB" w:rsidRPr="00675FED" w:rsidRDefault="004A7549" w:rsidP="00714B94">
            <w:pPr>
              <w:rPr>
                <w:b/>
              </w:rPr>
            </w:pPr>
            <w:proofErr w:type="gramStart"/>
            <w:r>
              <w:rPr>
                <w:b/>
              </w:rPr>
              <w:t>and</w:t>
            </w:r>
            <w:proofErr w:type="gramEnd"/>
            <w:r>
              <w:rPr>
                <w:b/>
              </w:rPr>
              <w:t xml:space="preserve"> 2</w:t>
            </w:r>
            <w:r w:rsidR="00714B94">
              <w:rPr>
                <w:b/>
              </w:rPr>
              <w:t>pm</w:t>
            </w:r>
          </w:p>
        </w:tc>
        <w:tc>
          <w:tcPr>
            <w:tcW w:w="13050" w:type="dxa"/>
            <w:tcBorders>
              <w:top w:val="single" w:sz="4" w:space="0" w:color="auto"/>
              <w:left w:val="single" w:sz="6" w:space="0" w:color="auto"/>
              <w:bottom w:val="single" w:sz="4" w:space="0" w:color="auto"/>
              <w:right w:val="single" w:sz="4" w:space="0" w:color="auto"/>
            </w:tcBorders>
          </w:tcPr>
          <w:p w14:paraId="4E70245E" w14:textId="4EB0EC84" w:rsidR="00DD0ACB" w:rsidRDefault="00834637" w:rsidP="00A32065">
            <w:r>
              <w:t>During free periods</w:t>
            </w:r>
            <w:r w:rsidR="003F77E5">
              <w:t xml:space="preserve"> go</w:t>
            </w:r>
            <w:r w:rsidR="00714B94">
              <w:t xml:space="preserve"> to </w:t>
            </w:r>
            <w:r w:rsidR="00DD0ACB" w:rsidRPr="00403269">
              <w:t xml:space="preserve">Campus </w:t>
            </w:r>
            <w:r w:rsidR="00675FED">
              <w:t>Security</w:t>
            </w:r>
            <w:r w:rsidR="003F77E5">
              <w:t xml:space="preserve"> to </w:t>
            </w:r>
            <w:r w:rsidR="00C33EBF">
              <w:t>have</w:t>
            </w:r>
            <w:r w:rsidR="00DD0ACB" w:rsidRPr="00403269">
              <w:t xml:space="preserve"> </w:t>
            </w:r>
            <w:proofErr w:type="spellStart"/>
            <w:r w:rsidR="00DD0ACB" w:rsidRPr="00403269">
              <w:t>Cam</w:t>
            </w:r>
            <w:bookmarkStart w:id="0" w:name="_GoBack"/>
            <w:bookmarkEnd w:id="0"/>
            <w:r w:rsidR="00DD0ACB" w:rsidRPr="00403269">
              <w:t>Card</w:t>
            </w:r>
            <w:r w:rsidR="00675FED">
              <w:t>s</w:t>
            </w:r>
            <w:proofErr w:type="spellEnd"/>
            <w:r w:rsidR="00DD0ACB" w:rsidRPr="00403269">
              <w:t xml:space="preserve"> made</w:t>
            </w:r>
            <w:r w:rsidR="004A7549">
              <w:t xml:space="preserve">. </w:t>
            </w:r>
          </w:p>
          <w:p w14:paraId="3F300D34" w14:textId="77777777" w:rsidR="00DD0ACB" w:rsidRPr="00403269" w:rsidRDefault="00DD0ACB" w:rsidP="00A32065"/>
        </w:tc>
      </w:tr>
    </w:tbl>
    <w:p w14:paraId="4C115812" w14:textId="77777777" w:rsidR="0061277E" w:rsidRDefault="0061277E" w:rsidP="00AE4FA1"/>
    <w:sectPr w:rsidR="0061277E" w:rsidSect="00AE4FA1">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DCBE" w14:textId="77777777" w:rsidR="00CD6A6F" w:rsidRDefault="00CD6A6F" w:rsidP="00476B2F">
      <w:r>
        <w:separator/>
      </w:r>
    </w:p>
  </w:endnote>
  <w:endnote w:type="continuationSeparator" w:id="0">
    <w:p w14:paraId="26AAF978" w14:textId="77777777" w:rsidR="00CD6A6F" w:rsidRDefault="00CD6A6F" w:rsidP="004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5BEEAD" w14:textId="77777777" w:rsidR="00CD6A6F" w:rsidRDefault="00CD6A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0F4E6B" w14:textId="77777777" w:rsidR="00CD6A6F" w:rsidRDefault="00CD6A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DD426" w14:textId="77777777" w:rsidR="00CD6A6F" w:rsidRDefault="00CD6A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68992" w14:textId="77777777" w:rsidR="00CD6A6F" w:rsidRDefault="00CD6A6F" w:rsidP="00476B2F">
      <w:r>
        <w:separator/>
      </w:r>
    </w:p>
  </w:footnote>
  <w:footnote w:type="continuationSeparator" w:id="0">
    <w:p w14:paraId="47750DF7" w14:textId="77777777" w:rsidR="00CD6A6F" w:rsidRDefault="00CD6A6F" w:rsidP="00476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9D9412" w14:textId="653D4A53" w:rsidR="00CD6A6F" w:rsidRDefault="007B0C23">
    <w:pPr>
      <w:pStyle w:val="Header"/>
    </w:pPr>
    <w:r>
      <w:rPr>
        <w:noProof/>
      </w:rPr>
      <w:pict w14:anchorId="6D1BF9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5.75pt;height:191.9pt;rotation:315;z-index:-251655168;mso-wrap-edited:f;mso-position-horizontal:center;mso-position-horizontal-relative:margin;mso-position-vertical:center;mso-position-vertical-relative:margin" wrapcoords="21290 4218 17859 4218 17803 4387 17775 5062 17296 4471 16959 4050 14006 4303 13978 4640 14596 7003 14568 12571 11643 4218 11475 3796 11278 4725 10321 11390 8353 6328 7537 4303 7396 4471 7059 4303 6637 4218 5343 4218 4809 4471 4809 4471 5428 8184 5428 9956 3825 5737 3121 4218 2953 4556 2615 4387 2221 4218 56 4218 56 4640 675 7256 675 14765 562 16368 56 16875 56 17043 196 17465 928 17465 2784 17296 3262 16875 3656 16200 3993 15271 4500 16706 5203 17887 5400 17465 6609 17465 6778 17296 6721 16875 6159 14175 6159 12234 7312 15609 8353 17971 8578 17465 10434 17465 10603 17296 10546 16706 10237 14934 10434 13584 10828 14681 12262 17718 15890 17381 15946 17043 15271 14850 15271 12909 15356 11137 15946 11053 16621 12909 16762 12825 16762 11643 18731 17465 20025 17465 20503 17296 20531 17212 19940 13584 19940 9703 20390 5315 21318 7509 21459 7509 21431 4640 21290 4218" fillcolor="#943634 [2405]"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B10670" w14:textId="7B564E47" w:rsidR="00CD6A6F" w:rsidRDefault="007B0C23">
    <w:pPr>
      <w:pStyle w:val="Header"/>
    </w:pPr>
    <w:r>
      <w:rPr>
        <w:noProof/>
      </w:rPr>
      <w:pict w14:anchorId="7D63DE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5.75pt;height:191.9pt;rotation:315;z-index:-251657216;mso-wrap-edited:f;mso-position-horizontal:center;mso-position-horizontal-relative:margin;mso-position-vertical:center;mso-position-vertical-relative:margin" wrapcoords="21290 4218 17859 4218 17803 4387 17775 5062 17296 4471 16959 4050 14006 4303 13978 4640 14596 7003 14568 12571 11643 4218 11475 3796 11278 4725 10321 11390 8353 6328 7537 4303 7396 4471 7059 4303 6637 4218 5343 4218 4809 4471 4809 4471 5428 8184 5428 9956 3825 5737 3121 4218 2953 4556 2615 4387 2221 4218 56 4218 56 4640 675 7256 675 14765 562 16368 56 16875 56 17043 196 17465 928 17465 2784 17296 3262 16875 3656 16200 3993 15271 4500 16706 5203 17887 5400 17465 6609 17465 6778 17296 6721 16875 6159 14175 6159 12234 7312 15609 8353 17971 8578 17465 10434 17465 10603 17296 10546 16706 10237 14934 10434 13584 10828 14681 12262 17718 15890 17381 15946 17043 15271 14850 15271 12909 15356 11137 15946 11053 16621 12909 16762 12825 16762 11643 18731 17465 20025 17465 20503 17296 20531 17212 19940 13584 19940 9703 20390 5315 21318 7509 21459 7509 21431 4640 21290 4218" fillcolor="#943634 [2405]"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4730C0" w14:textId="03F62054" w:rsidR="00CD6A6F" w:rsidRDefault="007B0C23">
    <w:pPr>
      <w:pStyle w:val="Header"/>
    </w:pPr>
    <w:r>
      <w:rPr>
        <w:noProof/>
      </w:rPr>
      <w:pict w14:anchorId="07DB52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5.75pt;height:191.9pt;rotation:315;z-index:-251653120;mso-wrap-edited:f;mso-position-horizontal:center;mso-position-horizontal-relative:margin;mso-position-vertical:center;mso-position-vertical-relative:margin" wrapcoords="21290 4218 17859 4218 17803 4387 17775 5062 17296 4471 16959 4050 14006 4303 13978 4640 14596 7003 14568 12571 11643 4218 11475 3796 11278 4725 10321 11390 8353 6328 7537 4303 7396 4471 7059 4303 6637 4218 5343 4218 4809 4471 4809 4471 5428 8184 5428 9956 3825 5737 3121 4218 2953 4556 2615 4387 2221 4218 56 4218 56 4640 675 7256 675 14765 562 16368 56 16875 56 17043 196 17465 928 17465 2784 17296 3262 16875 3656 16200 3993 15271 4500 16706 5203 17887 5400 17465 6609 17465 6778 17296 6721 16875 6159 14175 6159 12234 7312 15609 8353 17971 8578 17465 10434 17465 10603 17296 10546 16706 10237 14934 10434 13584 10828 14681 12262 17718 15890 17381 15946 17043 15271 14850 15271 12909 15356 11137 15946 11053 16621 12909 16762 12825 16762 11643 18731 17465 20025 17465 20503 17296 20531 17212 19940 13584 19940 9703 20390 5315 21318 7509 21459 7509 21431 4640 21290 4218" fillcolor="#943634 [240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824"/>
    <w:multiLevelType w:val="hybridMultilevel"/>
    <w:tmpl w:val="1FCA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0F25B5"/>
    <w:multiLevelType w:val="hybridMultilevel"/>
    <w:tmpl w:val="94B09D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CB"/>
    <w:rsid w:val="001502F6"/>
    <w:rsid w:val="001A3638"/>
    <w:rsid w:val="002738C5"/>
    <w:rsid w:val="003F77E5"/>
    <w:rsid w:val="00406FEC"/>
    <w:rsid w:val="004479AB"/>
    <w:rsid w:val="00476B2F"/>
    <w:rsid w:val="004A7549"/>
    <w:rsid w:val="00540ED1"/>
    <w:rsid w:val="005A17CA"/>
    <w:rsid w:val="005B3E3F"/>
    <w:rsid w:val="0061277E"/>
    <w:rsid w:val="006345A0"/>
    <w:rsid w:val="00675FED"/>
    <w:rsid w:val="006D71DB"/>
    <w:rsid w:val="00714B94"/>
    <w:rsid w:val="00773892"/>
    <w:rsid w:val="007B0C23"/>
    <w:rsid w:val="00834637"/>
    <w:rsid w:val="009E28E5"/>
    <w:rsid w:val="00A32065"/>
    <w:rsid w:val="00AA0F46"/>
    <w:rsid w:val="00AA11AE"/>
    <w:rsid w:val="00AB5809"/>
    <w:rsid w:val="00AE4FA1"/>
    <w:rsid w:val="00B10CC4"/>
    <w:rsid w:val="00C0655C"/>
    <w:rsid w:val="00C33EBF"/>
    <w:rsid w:val="00CB60F5"/>
    <w:rsid w:val="00CB74FB"/>
    <w:rsid w:val="00CD6A6F"/>
    <w:rsid w:val="00D6474E"/>
    <w:rsid w:val="00D84849"/>
    <w:rsid w:val="00DD0ACB"/>
    <w:rsid w:val="00E05741"/>
    <w:rsid w:val="00E358BF"/>
    <w:rsid w:val="00E7506E"/>
    <w:rsid w:val="00EC7BED"/>
    <w:rsid w:val="00FC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DBC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ACB"/>
    <w:rPr>
      <w:rFonts w:ascii="Tahoma" w:hAnsi="Tahoma" w:cs="Tahoma"/>
      <w:sz w:val="16"/>
      <w:szCs w:val="16"/>
    </w:rPr>
  </w:style>
  <w:style w:type="character" w:customStyle="1" w:styleId="BalloonTextChar">
    <w:name w:val="Balloon Text Char"/>
    <w:basedOn w:val="DefaultParagraphFont"/>
    <w:link w:val="BalloonText"/>
    <w:uiPriority w:val="99"/>
    <w:semiHidden/>
    <w:rsid w:val="00DD0ACB"/>
    <w:rPr>
      <w:rFonts w:ascii="Tahoma" w:eastAsia="Times New Roman" w:hAnsi="Tahoma" w:cs="Tahoma"/>
      <w:sz w:val="16"/>
      <w:szCs w:val="16"/>
    </w:rPr>
  </w:style>
  <w:style w:type="paragraph" w:styleId="Header">
    <w:name w:val="header"/>
    <w:basedOn w:val="Normal"/>
    <w:link w:val="HeaderChar"/>
    <w:uiPriority w:val="99"/>
    <w:unhideWhenUsed/>
    <w:rsid w:val="00476B2F"/>
    <w:pPr>
      <w:tabs>
        <w:tab w:val="center" w:pos="4320"/>
        <w:tab w:val="right" w:pos="8640"/>
      </w:tabs>
    </w:pPr>
  </w:style>
  <w:style w:type="character" w:customStyle="1" w:styleId="HeaderChar">
    <w:name w:val="Header Char"/>
    <w:basedOn w:val="DefaultParagraphFont"/>
    <w:link w:val="Header"/>
    <w:uiPriority w:val="99"/>
    <w:rsid w:val="00476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B2F"/>
    <w:pPr>
      <w:tabs>
        <w:tab w:val="center" w:pos="4320"/>
        <w:tab w:val="right" w:pos="8640"/>
      </w:tabs>
    </w:pPr>
  </w:style>
  <w:style w:type="character" w:customStyle="1" w:styleId="FooterChar">
    <w:name w:val="Footer Char"/>
    <w:basedOn w:val="DefaultParagraphFont"/>
    <w:link w:val="Footer"/>
    <w:uiPriority w:val="99"/>
    <w:rsid w:val="00476B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ACB"/>
    <w:rPr>
      <w:rFonts w:ascii="Tahoma" w:hAnsi="Tahoma" w:cs="Tahoma"/>
      <w:sz w:val="16"/>
      <w:szCs w:val="16"/>
    </w:rPr>
  </w:style>
  <w:style w:type="character" w:customStyle="1" w:styleId="BalloonTextChar">
    <w:name w:val="Balloon Text Char"/>
    <w:basedOn w:val="DefaultParagraphFont"/>
    <w:link w:val="BalloonText"/>
    <w:uiPriority w:val="99"/>
    <w:semiHidden/>
    <w:rsid w:val="00DD0ACB"/>
    <w:rPr>
      <w:rFonts w:ascii="Tahoma" w:eastAsia="Times New Roman" w:hAnsi="Tahoma" w:cs="Tahoma"/>
      <w:sz w:val="16"/>
      <w:szCs w:val="16"/>
    </w:rPr>
  </w:style>
  <w:style w:type="paragraph" w:styleId="Header">
    <w:name w:val="header"/>
    <w:basedOn w:val="Normal"/>
    <w:link w:val="HeaderChar"/>
    <w:uiPriority w:val="99"/>
    <w:unhideWhenUsed/>
    <w:rsid w:val="00476B2F"/>
    <w:pPr>
      <w:tabs>
        <w:tab w:val="center" w:pos="4320"/>
        <w:tab w:val="right" w:pos="8640"/>
      </w:tabs>
    </w:pPr>
  </w:style>
  <w:style w:type="character" w:customStyle="1" w:styleId="HeaderChar">
    <w:name w:val="Header Char"/>
    <w:basedOn w:val="DefaultParagraphFont"/>
    <w:link w:val="Header"/>
    <w:uiPriority w:val="99"/>
    <w:rsid w:val="00476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B2F"/>
    <w:pPr>
      <w:tabs>
        <w:tab w:val="center" w:pos="4320"/>
        <w:tab w:val="right" w:pos="8640"/>
      </w:tabs>
    </w:pPr>
  </w:style>
  <w:style w:type="character" w:customStyle="1" w:styleId="FooterChar">
    <w:name w:val="Footer Char"/>
    <w:basedOn w:val="DefaultParagraphFont"/>
    <w:link w:val="Footer"/>
    <w:uiPriority w:val="99"/>
    <w:rsid w:val="00476B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66AB-399A-844E-BB36-7CA4E81F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Cary Academy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McElreath</dc:creator>
  <cp:lastModifiedBy>Laura Sam</cp:lastModifiedBy>
  <cp:revision>2</cp:revision>
  <cp:lastPrinted>2016-06-14T01:44:00Z</cp:lastPrinted>
  <dcterms:created xsi:type="dcterms:W3CDTF">2018-03-13T21:44:00Z</dcterms:created>
  <dcterms:modified xsi:type="dcterms:W3CDTF">2018-03-13T21:44:00Z</dcterms:modified>
</cp:coreProperties>
</file>